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2D" w:rsidRDefault="00E05F2D" w:rsidP="00DA019B">
      <w:pPr>
        <w:spacing w:after="0" w:line="240" w:lineRule="auto"/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:rsidR="00DA019B" w:rsidRPr="00867542" w:rsidRDefault="008E386A" w:rsidP="00DA019B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67542">
        <w:rPr>
          <w:rFonts w:ascii="Verdana" w:hAnsi="Verdana" w:cs="Arial"/>
          <w:b/>
          <w:color w:val="000000"/>
          <w:sz w:val="18"/>
          <w:szCs w:val="18"/>
        </w:rPr>
        <w:t xml:space="preserve">EDITAL DE </w:t>
      </w:r>
      <w:r w:rsidRPr="00867542">
        <w:rPr>
          <w:rFonts w:ascii="Verdana" w:hAnsi="Verdana" w:cs="Arial"/>
          <w:b/>
          <w:bCs/>
          <w:color w:val="000000"/>
          <w:sz w:val="18"/>
          <w:szCs w:val="18"/>
        </w:rPr>
        <w:t xml:space="preserve">SELEÇÃO N.º </w:t>
      </w:r>
      <w:r w:rsidR="00DC6FB4">
        <w:rPr>
          <w:rFonts w:ascii="Verdana" w:hAnsi="Verdana" w:cs="Arial"/>
          <w:b/>
          <w:bCs/>
          <w:color w:val="000000"/>
          <w:sz w:val="18"/>
          <w:szCs w:val="18"/>
        </w:rPr>
        <w:t>03</w:t>
      </w:r>
      <w:r w:rsidRPr="00867542">
        <w:rPr>
          <w:rFonts w:ascii="Verdana" w:hAnsi="Verdana" w:cs="Arial"/>
          <w:b/>
          <w:bCs/>
          <w:color w:val="000000"/>
          <w:sz w:val="18"/>
          <w:szCs w:val="18"/>
        </w:rPr>
        <w:t>/201</w:t>
      </w:r>
      <w:r w:rsidR="00126C36" w:rsidRPr="00867542">
        <w:rPr>
          <w:rFonts w:ascii="Verdana" w:hAnsi="Verdana" w:cs="Arial"/>
          <w:b/>
          <w:bCs/>
          <w:color w:val="000000"/>
          <w:sz w:val="18"/>
          <w:szCs w:val="18"/>
        </w:rPr>
        <w:t>7</w:t>
      </w:r>
      <w:r w:rsidRPr="00867542">
        <w:rPr>
          <w:rFonts w:ascii="Verdana" w:hAnsi="Verdana" w:cs="Arial"/>
          <w:b/>
          <w:bCs/>
          <w:color w:val="000000"/>
          <w:sz w:val="18"/>
          <w:szCs w:val="18"/>
        </w:rPr>
        <w:t xml:space="preserve"> DA FCMS </w:t>
      </w:r>
    </w:p>
    <w:p w:rsidR="008E386A" w:rsidRPr="00867542" w:rsidRDefault="008E386A" w:rsidP="00DA019B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Prêmio Guavira de Literatura de Mato Grosso do Sul </w:t>
      </w:r>
      <w:r w:rsidR="0025647E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2017 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– Edição </w:t>
      </w:r>
      <w:r w:rsidR="007F415B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Especial</w:t>
      </w:r>
      <w:r w:rsidR="00297F20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: MS 40 Anos</w:t>
      </w:r>
    </w:p>
    <w:p w:rsidR="00DA019B" w:rsidRPr="00867542" w:rsidRDefault="00DA019B" w:rsidP="00DA019B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  <w:r w:rsidRPr="00867542">
        <w:rPr>
          <w:rFonts w:ascii="Verdana" w:hAnsi="Verdana" w:cs="Arial"/>
          <w:color w:val="000000"/>
          <w:sz w:val="18"/>
          <w:szCs w:val="18"/>
        </w:rPr>
        <w:t xml:space="preserve">A Fundação de Cultura de Mato Grosso do Sul, por meio de seu Diretor-Presidente, no uso de suas atribuições legais, e pela competência delegada pelo Decreto n.º 12.750, de 12 de maio de 2009, dá conhecimento aos interessados que estão abertas as inscrições para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 </w:t>
      </w: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Prêmio Guavira de Literatura de Mato Grosso do Sul </w:t>
      </w:r>
      <w:r w:rsidR="0025647E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2017 </w:t>
      </w: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– </w:t>
      </w:r>
      <w:r w:rsidR="00297F20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Edição Especial: MS 40 Anos</w:t>
      </w:r>
      <w:r w:rsidR="00126C36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,</w:t>
      </w:r>
      <w:r w:rsidR="00DA019B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destinado a escritores </w:t>
      </w:r>
      <w:r w:rsidR="00A0089D" w:rsidRPr="00867542">
        <w:rPr>
          <w:rFonts w:ascii="Verdana" w:eastAsia="Times New Roman" w:hAnsi="Verdana" w:cs="Arial"/>
          <w:sz w:val="18"/>
          <w:szCs w:val="18"/>
          <w:lang w:eastAsia="pt-BR"/>
        </w:rPr>
        <w:t>do Estado de Mato Grosso do Sul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, conforme regras e prazos a seguir estabelecidos por este Edital, que corresponde ao seu Regulamento de Seleção, regido no que couber pela Lei n.º 8.666/93 e Lei de Diretrizes da Política Cultural do Estado de Mato Grosso do Sul.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DC6FB4" w:rsidRDefault="00DC6FB4" w:rsidP="00DC6FB4">
      <w:pPr>
        <w:spacing w:after="0" w:line="240" w:lineRule="auto"/>
        <w:ind w:left="60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1.</w:t>
      </w:r>
      <w:r w:rsidR="008E386A" w:rsidRPr="00DC6FB4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DO OBJETO:</w:t>
      </w:r>
    </w:p>
    <w:p w:rsidR="00DA019B" w:rsidRPr="00867542" w:rsidRDefault="00DA019B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7509A1" w:rsidP="007509A1">
      <w:pPr>
        <w:pStyle w:val="PargrafodaLista"/>
        <w:spacing w:after="0" w:line="240" w:lineRule="auto"/>
        <w:ind w:left="375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>
        <w:rPr>
          <w:rFonts w:ascii="Verdana" w:eastAsia="Times New Roman" w:hAnsi="Verdana" w:cs="Arial"/>
          <w:sz w:val="18"/>
          <w:szCs w:val="18"/>
          <w:lang w:eastAsia="pt-BR"/>
        </w:rPr>
        <w:t>1.</w:t>
      </w:r>
      <w:r w:rsidR="00DC6FB4">
        <w:rPr>
          <w:rFonts w:ascii="Verdana" w:eastAsia="Times New Roman" w:hAnsi="Verdana" w:cs="Arial"/>
          <w:sz w:val="18"/>
          <w:szCs w:val="18"/>
          <w:lang w:eastAsia="pt-BR"/>
        </w:rPr>
        <w:t>1.</w:t>
      </w:r>
      <w:r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Constitui objeto </w:t>
      </w:r>
      <w:proofErr w:type="gramStart"/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deste Edital 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selecionar</w:t>
      </w:r>
      <w:proofErr w:type="gramEnd"/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 premiar 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04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quatro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) obras literárias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(livros),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escritas em língua portuguesa em primeira edição, </w:t>
      </w:r>
      <w:r w:rsidR="007F415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produzidas por autores sul-mato-grossenses 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no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>s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ano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>s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2015 e 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201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6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,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no período 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corresponde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>nte ao dia 1º de janeiro de 2015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ao dia 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31 de dezembro de 2016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,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com registro no </w:t>
      </w:r>
      <w:proofErr w:type="spellStart"/>
      <w:r w:rsidR="008E386A"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>International</w:t>
      </w:r>
      <w:proofErr w:type="spellEnd"/>
      <w:r w:rsidR="008E386A"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 xml:space="preserve"> Standard Book </w:t>
      </w:r>
      <w:proofErr w:type="spellStart"/>
      <w:r w:rsidR="008E386A"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>Number</w:t>
      </w:r>
      <w:proofErr w:type="spellEnd"/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- ISBN, que sejam classificadas em uma das seguintes categorias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, sob pena de desclassificação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:</w:t>
      </w:r>
    </w:p>
    <w:p w:rsidR="00DA019B" w:rsidRPr="00867542" w:rsidRDefault="00DA019B" w:rsidP="00DA019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0825AF" w:rsidRPr="00867542" w:rsidRDefault="008E386A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a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) Literatura infant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>il</w:t>
      </w:r>
      <w:r w:rsidR="0093755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 ou Juvenil;</w:t>
      </w:r>
    </w:p>
    <w:p w:rsidR="008E386A" w:rsidRPr="00867542" w:rsidRDefault="0093755F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b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Romance;</w:t>
      </w:r>
    </w:p>
    <w:p w:rsidR="00126C36" w:rsidRPr="00867542" w:rsidRDefault="0093755F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c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) Conto;</w:t>
      </w:r>
    </w:p>
    <w:p w:rsidR="00126C36" w:rsidRPr="00867542" w:rsidRDefault="0093755F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d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>) Poesia.</w:t>
      </w:r>
    </w:p>
    <w:p w:rsidR="0093755F" w:rsidRPr="00867542" w:rsidRDefault="0093755F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3755F" w:rsidRPr="00867542" w:rsidRDefault="0093755F" w:rsidP="0093755F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DC6FB4" w:rsidP="00DA019B">
      <w:pPr>
        <w:spacing w:after="0" w:line="240" w:lineRule="auto"/>
        <w:ind w:left="720" w:hanging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proofErr w:type="gramStart"/>
      <w:r>
        <w:rPr>
          <w:rFonts w:ascii="Verdana" w:eastAsia="Times New Roman" w:hAnsi="Verdana" w:cs="Arial"/>
          <w:b/>
          <w:sz w:val="18"/>
          <w:szCs w:val="18"/>
          <w:lang w:eastAsia="pt-BR"/>
        </w:rPr>
        <w:t>1.2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Este</w:t>
      </w:r>
      <w:proofErr w:type="gramEnd"/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edital tramitou por meio do Processo </w:t>
      </w:r>
      <w:r w:rsidR="008E386A" w:rsidRPr="00DC6FB4">
        <w:rPr>
          <w:rFonts w:ascii="Verdana" w:eastAsia="Times New Roman" w:hAnsi="Verdana" w:cs="Arial"/>
          <w:sz w:val="18"/>
          <w:szCs w:val="18"/>
          <w:lang w:eastAsia="pt-BR"/>
        </w:rPr>
        <w:t xml:space="preserve">nº. </w:t>
      </w:r>
      <w:r w:rsidRPr="00DC6FB4">
        <w:rPr>
          <w:rFonts w:ascii="Verdana" w:eastAsia="Times New Roman" w:hAnsi="Verdana" w:cs="Arial"/>
          <w:sz w:val="18"/>
          <w:szCs w:val="18"/>
          <w:lang w:eastAsia="pt-BR"/>
        </w:rPr>
        <w:t>69/100092/2017</w:t>
      </w:r>
    </w:p>
    <w:p w:rsidR="008E386A" w:rsidRPr="00867542" w:rsidRDefault="008E386A" w:rsidP="008E386A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2 - DA PREMIAÇÃO:</w:t>
      </w:r>
    </w:p>
    <w:p w:rsidR="00DA019B" w:rsidRPr="00867542" w:rsidRDefault="00DA019B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2.1.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Ao primeiro colocado em cada uma das categorias prevista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s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no Item 1</w:t>
      </w:r>
      <w:r w:rsidR="00DA019B" w:rsidRPr="00867542">
        <w:rPr>
          <w:rFonts w:ascii="Verdana" w:eastAsia="Times New Roman" w:hAnsi="Verdana" w:cs="Arial"/>
          <w:sz w:val="18"/>
          <w:szCs w:val="18"/>
          <w:lang w:eastAsia="pt-BR"/>
        </w:rPr>
        <w:t>.1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será concedido 01 (um) prêmio no valor de R$ </w:t>
      </w:r>
      <w:r w:rsidR="00105155" w:rsidRPr="00867542">
        <w:rPr>
          <w:rFonts w:ascii="Verdana" w:eastAsia="Times New Roman" w:hAnsi="Verdana" w:cs="Arial"/>
          <w:sz w:val="18"/>
          <w:szCs w:val="18"/>
          <w:lang w:eastAsia="pt-BR"/>
        </w:rPr>
        <w:t>10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>0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00,00 (</w:t>
      </w:r>
      <w:r w:rsidR="00105155" w:rsidRPr="00867542">
        <w:rPr>
          <w:rFonts w:ascii="Verdana" w:eastAsia="Times New Roman" w:hAnsi="Verdana" w:cs="Arial"/>
          <w:sz w:val="18"/>
          <w:szCs w:val="18"/>
          <w:lang w:eastAsia="pt-BR"/>
        </w:rPr>
        <w:t>dez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mil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126C36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reais).</w:t>
      </w:r>
    </w:p>
    <w:p w:rsidR="00DA019B" w:rsidRPr="00867542" w:rsidRDefault="00DA019B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DA019B" w:rsidRPr="00867542" w:rsidRDefault="00D175B2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2.</w:t>
      </w:r>
      <w:r w:rsidR="0010515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</w:t>
      </w:r>
      <w:r w:rsidR="008E386A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 Do valor do prêmio serão descontados os impostos e contribuições previstas por lei.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386A" w:rsidRPr="00867542" w:rsidRDefault="00105155" w:rsidP="008E386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color w:val="000000"/>
          <w:sz w:val="18"/>
          <w:szCs w:val="18"/>
          <w:lang w:eastAsia="pt-BR"/>
        </w:rPr>
        <w:t>2.3</w:t>
      </w:r>
      <w:r w:rsidR="008E386A" w:rsidRPr="00867542">
        <w:rPr>
          <w:rFonts w:ascii="Verdana" w:eastAsia="Times New Roman" w:hAnsi="Verdana" w:cs="Arial"/>
          <w:b/>
          <w:color w:val="000000"/>
          <w:sz w:val="18"/>
          <w:szCs w:val="18"/>
          <w:lang w:eastAsia="pt-BR"/>
        </w:rPr>
        <w:t>.</w:t>
      </w:r>
      <w:r w:rsidR="008E386A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O pagamento da premiação será </w:t>
      </w:r>
      <w:r w:rsidR="004164EA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realizado</w:t>
      </w:r>
      <w:r w:rsidR="008E386A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pela Fundação de Cultura de Mato Grosso do Sul em parcela única, mediante crédito em conta corrente </w:t>
      </w:r>
      <w:r w:rsidR="00DA019B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informada no ato da inscrição </w:t>
      </w:r>
      <w:r w:rsidR="008E386A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em nome dos vencedores.</w:t>
      </w:r>
    </w:p>
    <w:p w:rsidR="00DA019B" w:rsidRPr="00867542" w:rsidRDefault="00DA019B" w:rsidP="008E386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E386A" w:rsidRPr="00867542" w:rsidRDefault="00D175B2" w:rsidP="008E386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2.</w:t>
      </w:r>
      <w:r w:rsidR="0010515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</w:t>
      </w:r>
      <w:r w:rsidR="008E386A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="008E386A" w:rsidRPr="00867542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O prêmio a que fará jus o vencedor é intransferível, e em caso de renúncia à premiação, o segundo colocado passará automaticamente à primeira colocação.</w:t>
      </w:r>
    </w:p>
    <w:p w:rsidR="00D175B2" w:rsidRPr="00867542" w:rsidRDefault="00D175B2" w:rsidP="00D175B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D175B2" w:rsidRPr="00867542" w:rsidRDefault="00D175B2" w:rsidP="00D175B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2.</w:t>
      </w:r>
      <w:r w:rsidR="0010515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5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</w:t>
      </w:r>
      <w:r w:rsidR="00105155" w:rsidRPr="00867542">
        <w:rPr>
          <w:rFonts w:ascii="Verdana" w:eastAsia="Times New Roman" w:hAnsi="Verdana" w:cs="Arial"/>
          <w:sz w:val="18"/>
          <w:szCs w:val="18"/>
          <w:lang w:eastAsia="pt-BR"/>
        </w:rPr>
        <w:t>s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vencedores</w:t>
      </w:r>
      <w:r w:rsidR="00105155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cada categoria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também receberão um certificado de premiação.</w:t>
      </w:r>
    </w:p>
    <w:p w:rsidR="00D175B2" w:rsidRPr="00867542" w:rsidRDefault="00D175B2" w:rsidP="00D175B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D175B2" w:rsidRPr="00867542" w:rsidRDefault="00D175B2" w:rsidP="00D175B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2.</w:t>
      </w:r>
      <w:r w:rsidR="0010515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6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Todos os autores devidamente inscritos e candidatos ao prêmio objeto deste edital receberão um certificado </w:t>
      </w:r>
      <w:r w:rsidR="00105155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(que será enviado digitalmente via e-mail)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de participação.</w:t>
      </w:r>
    </w:p>
    <w:p w:rsidR="00D175B2" w:rsidRPr="00867542" w:rsidRDefault="00D175B2" w:rsidP="00D175B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D175B2" w:rsidRPr="00867542" w:rsidRDefault="00D175B2" w:rsidP="008E386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D16FF6" w:rsidRPr="00867542" w:rsidRDefault="00D16FF6" w:rsidP="00D16FF6">
      <w:pPr>
        <w:pStyle w:val="Pargrafoda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-</w:t>
      </w:r>
      <w:proofErr w:type="gramStart"/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 </w:t>
      </w:r>
      <w:proofErr w:type="gramEnd"/>
      <w:r w:rsidR="008E386A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DA FORMA E CONDIÇÕES DE PARTICIPAÇÃO:</w:t>
      </w:r>
    </w:p>
    <w:p w:rsidR="00D16FF6" w:rsidRPr="00867542" w:rsidRDefault="00D16FF6" w:rsidP="00D16FF6">
      <w:pPr>
        <w:pStyle w:val="PargrafodaLista"/>
        <w:spacing w:after="0" w:line="240" w:lineRule="auto"/>
        <w:ind w:left="284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3.1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Poderão se inscrever para concorrer à premiação somente autores pessoas físicas </w:t>
      </w:r>
      <w:r w:rsidR="000E4FCD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residentes e domiciliados no Estado de Mato Grosso do Sul há pelo menos </w:t>
      </w:r>
      <w:r w:rsidR="00874D5A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>0</w:t>
      </w:r>
      <w:r w:rsidR="000E4FCD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2 (dois) anos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com atuação na área literária ou cultural em </w:t>
      </w:r>
      <w:r w:rsidR="00D16FF6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uma das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categorias de premiação </w:t>
      </w:r>
      <w:r w:rsidR="00D16FF6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previstas no Item 1.1 deste Edital. 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3.2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prêmio se destinará exclusivamente ao trabalho intelectual do autor e, não se vincula</w:t>
      </w:r>
      <w:r w:rsidR="00D16FF6" w:rsidRPr="00867542">
        <w:rPr>
          <w:rFonts w:ascii="Verdana" w:eastAsia="Times New Roman" w:hAnsi="Verdana" w:cs="Arial"/>
          <w:sz w:val="18"/>
          <w:szCs w:val="18"/>
          <w:lang w:eastAsia="pt-BR"/>
        </w:rPr>
        <w:t>rá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às editoras que publicaram o livro.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3.3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Não serão aceitas inscrições de livros escritos em </w:t>
      </w:r>
      <w:proofErr w:type="spellStart"/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co-autoria</w:t>
      </w:r>
      <w:proofErr w:type="spellEnd"/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3.</w:t>
      </w:r>
      <w:r w:rsidR="00D16FF6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</w:t>
      </w:r>
      <w:r w:rsidR="00D16FF6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Não poderão participar deste 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dital servidores públicos da Fundação de Cultura de Mato Gross</w:t>
      </w:r>
      <w:r w:rsidR="00D16FF6" w:rsidRPr="00867542">
        <w:rPr>
          <w:rFonts w:ascii="Verdana" w:eastAsia="Times New Roman" w:hAnsi="Verdana" w:cs="Arial"/>
          <w:sz w:val="18"/>
          <w:szCs w:val="18"/>
          <w:lang w:eastAsia="pt-BR"/>
        </w:rPr>
        <w:t>o do Sul, bem como membros das Comissões de S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eleção, seus parentes e </w:t>
      </w:r>
      <w:proofErr w:type="spell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consangüíneos</w:t>
      </w:r>
      <w:proofErr w:type="spell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afins até o terceiro grau.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D16FF6" w:rsidRPr="00867542" w:rsidRDefault="008E386A" w:rsidP="00D16FF6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-</w:t>
      </w:r>
      <w:proofErr w:type="gramStart"/>
      <w:r w:rsidR="00D16FF6"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</w:t>
      </w: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</w:t>
      </w:r>
      <w:proofErr w:type="gramEnd"/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DAS INSCRIÇÕES:</w:t>
      </w:r>
    </w:p>
    <w:p w:rsidR="009D0152" w:rsidRPr="00867542" w:rsidRDefault="009D0152" w:rsidP="009D015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:rsidR="008E386A" w:rsidRPr="00874D5A" w:rsidRDefault="00874D5A" w:rsidP="00874D5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>
        <w:rPr>
          <w:rFonts w:ascii="Verdana" w:eastAsia="Times New Roman" w:hAnsi="Verdana" w:cs="Arial"/>
          <w:sz w:val="18"/>
          <w:szCs w:val="18"/>
          <w:lang w:eastAsia="pt-BR"/>
        </w:rPr>
        <w:t xml:space="preserve">4.1.  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As inscrições são gratuitas e estão abertas no período de </w:t>
      </w:r>
      <w:r w:rsidR="00D81F0D">
        <w:rPr>
          <w:rFonts w:ascii="Verdana" w:eastAsia="Times New Roman" w:hAnsi="Verdana" w:cs="Arial"/>
          <w:b/>
          <w:sz w:val="18"/>
          <w:szCs w:val="18"/>
          <w:lang w:eastAsia="pt-BR"/>
        </w:rPr>
        <w:t>21</w:t>
      </w:r>
      <w:r w:rsidR="00126C3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de Ju</w:t>
      </w:r>
      <w:r w:rsidR="000E4FCD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>l</w:t>
      </w:r>
      <w:r w:rsidR="00126C3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ho a </w:t>
      </w:r>
      <w:r w:rsidR="00D81F0D">
        <w:rPr>
          <w:rFonts w:ascii="Verdana" w:eastAsia="Times New Roman" w:hAnsi="Verdana" w:cs="Arial"/>
          <w:b/>
          <w:sz w:val="18"/>
          <w:szCs w:val="18"/>
          <w:lang w:eastAsia="pt-BR"/>
        </w:rPr>
        <w:t>05</w:t>
      </w:r>
      <w:r w:rsidR="00126C3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de </w:t>
      </w:r>
      <w:r w:rsidR="00A45058">
        <w:rPr>
          <w:rFonts w:ascii="Verdana" w:eastAsia="Times New Roman" w:hAnsi="Verdana" w:cs="Arial"/>
          <w:b/>
          <w:sz w:val="18"/>
          <w:szCs w:val="18"/>
          <w:lang w:eastAsia="pt-BR"/>
        </w:rPr>
        <w:t>Setembro</w:t>
      </w:r>
      <w:r w:rsidR="00126C3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de 2017</w:t>
      </w:r>
      <w:r w:rsidR="008E386A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, 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aos </w:t>
      </w:r>
      <w:r w:rsidR="00D16FF6" w:rsidRPr="00874D5A">
        <w:rPr>
          <w:rFonts w:ascii="Verdana" w:eastAsia="Times New Roman" w:hAnsi="Verdana" w:cs="Arial"/>
          <w:sz w:val="18"/>
          <w:szCs w:val="18"/>
          <w:lang w:eastAsia="pt-BR"/>
        </w:rPr>
        <w:t>autores</w:t>
      </w:r>
      <w:r w:rsidR="000E4FCD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 sul-mato-grossenses 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interessados com idade mínima de 18 (dezoito) anos, brasileiros natos ou naturalizados, </w:t>
      </w:r>
      <w:r w:rsidR="00D16FF6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que 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deverão </w:t>
      </w:r>
      <w:r w:rsidR="00D16FF6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encaminhar 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>os documentos exigidos neste Edital</w:t>
      </w:r>
      <w:r w:rsidR="005968E1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 para o endereço abaixo</w:t>
      </w:r>
      <w:r w:rsidR="008E386A" w:rsidRPr="00874D5A">
        <w:rPr>
          <w:rFonts w:ascii="Verdana" w:eastAsia="Times New Roman" w:hAnsi="Verdana" w:cs="Arial"/>
          <w:sz w:val="18"/>
          <w:szCs w:val="18"/>
          <w:lang w:eastAsia="pt-BR"/>
        </w:rPr>
        <w:t xml:space="preserve">, </w:t>
      </w:r>
      <w:r w:rsidR="008E386A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exclusivamente </w:t>
      </w:r>
      <w:r w:rsidR="00D16FF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>através</w:t>
      </w:r>
      <w:r w:rsidR="008E386A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dos Correios</w:t>
      </w:r>
      <w:r w:rsidR="005968E1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</w:t>
      </w:r>
      <w:r w:rsidR="00D16FF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>por meio de</w:t>
      </w:r>
      <w:r w:rsidR="008E386A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SEDEX,</w:t>
      </w:r>
      <w:r w:rsidR="00126C36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não sendo aceitos encaminhamentos via PAC, Carta registrada ou outras formas de envio.</w:t>
      </w:r>
      <w:r w:rsidR="008E386A" w:rsidRPr="00874D5A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</w:t>
      </w:r>
    </w:p>
    <w:p w:rsidR="005968E1" w:rsidRPr="00867542" w:rsidRDefault="005968E1" w:rsidP="005968E1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74D5A" w:rsidTr="00874D5A">
        <w:tc>
          <w:tcPr>
            <w:tcW w:w="5211" w:type="dxa"/>
          </w:tcPr>
          <w:p w:rsidR="00874D5A" w:rsidRDefault="00874D5A" w:rsidP="00874D5A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Fundação de Cultura de Mato Grosso do Sul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 </w:t>
            </w: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Prêmio Guavira de Literatura – Edição 2017</w:t>
            </w:r>
          </w:p>
          <w:p w:rsidR="00874D5A" w:rsidRPr="00874D5A" w:rsidRDefault="00874D5A" w:rsidP="00874D5A">
            <w:pPr>
              <w:jc w:val="both"/>
              <w:rPr>
                <w:rFonts w:ascii="Verdana" w:eastAsia="Times New Roman" w:hAnsi="Verdana" w:cs="Arial"/>
                <w:b/>
                <w:sz w:val="6"/>
                <w:szCs w:val="6"/>
                <w:lang w:eastAsia="pt-BR"/>
              </w:rPr>
            </w:pPr>
          </w:p>
          <w:p w:rsidR="00874D5A" w:rsidRDefault="00874D5A" w:rsidP="00874D5A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Gerência de Patrimônio Histórico e Cultural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 </w:t>
            </w: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Av. Fernando Corrêa da Costa, Nº 559, 4º </w:t>
            </w:r>
            <w:proofErr w:type="gramStart"/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andar</w:t>
            </w:r>
            <w:proofErr w:type="gramEnd"/>
          </w:p>
          <w:p w:rsidR="00874D5A" w:rsidRPr="00874D5A" w:rsidRDefault="00874D5A" w:rsidP="00874D5A">
            <w:pPr>
              <w:jc w:val="both"/>
              <w:rPr>
                <w:rFonts w:ascii="Verdana" w:eastAsia="Times New Roman" w:hAnsi="Verdana" w:cs="Arial"/>
                <w:b/>
                <w:sz w:val="6"/>
                <w:szCs w:val="6"/>
                <w:lang w:eastAsia="pt-BR"/>
              </w:rPr>
            </w:pPr>
          </w:p>
          <w:p w:rsidR="00874D5A" w:rsidRPr="00867542" w:rsidRDefault="00874D5A" w:rsidP="00874D5A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Memorial da Cultura e da Cidadania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 </w:t>
            </w:r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Campo Grande – MS, CEP 79.002-</w:t>
            </w:r>
            <w:proofErr w:type="gramStart"/>
            <w:r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820</w:t>
            </w:r>
            <w:proofErr w:type="gramEnd"/>
          </w:p>
          <w:p w:rsidR="00874D5A" w:rsidRDefault="00874D5A" w:rsidP="00874D5A">
            <w:pPr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8E386A" w:rsidRPr="00867542" w:rsidRDefault="00D16FF6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4.2</w:t>
      </w:r>
      <w:r w:rsidR="00495290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Juntamente c</w:t>
      </w:r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om a Inscrição e demais documentos do Item 4.6, o autor deverá enviar 04 (quatro) exemplares da obra literária que deseja concorrer, </w:t>
      </w:r>
      <w:proofErr w:type="gramStart"/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>sob pena</w:t>
      </w:r>
      <w:proofErr w:type="gramEnd"/>
      <w:r w:rsidR="008E386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imediata desclassificação.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4.3</w:t>
      </w:r>
      <w:r w:rsidR="00495290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calendário das datas dos eventos deste Edital é a que segue abaixo, podendo ser alterado conforme interesse da FCMS. Este Edital estará oficialmente à disposição dos interessados no Diário Oficial do Estado de Mato Grosso do Sul (www.imprensaoficial.ms.gov.br), mas poderá estar disponível na </w:t>
      </w:r>
      <w:r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>internet,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no endereço </w:t>
      </w:r>
      <w:hyperlink r:id="rId9" w:history="1">
        <w:r w:rsidR="00F559C9" w:rsidRPr="00867542">
          <w:rPr>
            <w:rStyle w:val="Hyperlink"/>
            <w:rFonts w:ascii="Verdana" w:eastAsia="Times New Roman" w:hAnsi="Verdana" w:cs="Arial"/>
            <w:sz w:val="18"/>
            <w:szCs w:val="18"/>
            <w:lang w:eastAsia="pt-BR"/>
          </w:rPr>
          <w:t>www.fundacaodecultura.ms.gov.br</w:t>
        </w:r>
      </w:hyperlink>
      <w:r w:rsidR="002D3CF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no </w:t>
      </w:r>
      <w:proofErr w:type="gramStart"/>
      <w:r w:rsidR="002D3CFB" w:rsidRPr="00867542">
        <w:rPr>
          <w:rFonts w:ascii="Verdana" w:eastAsia="Times New Roman" w:hAnsi="Verdana" w:cs="Arial"/>
          <w:sz w:val="18"/>
          <w:szCs w:val="18"/>
          <w:lang w:eastAsia="pt-BR"/>
        </w:rPr>
        <w:t>link Editais</w:t>
      </w:r>
      <w:proofErr w:type="gramEnd"/>
      <w:r w:rsidR="002D3CFB"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2D3CFB" w:rsidRPr="00867542" w:rsidRDefault="002D3CFB" w:rsidP="008E386A">
      <w:pPr>
        <w:spacing w:after="0" w:line="240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tbl>
      <w:tblPr>
        <w:tblW w:w="8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30"/>
      </w:tblGrid>
      <w:tr w:rsidR="008E386A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67542">
              <w:rPr>
                <w:rFonts w:ascii="Verdana" w:hAnsi="Verdana" w:cs="Arial"/>
                <w:b/>
                <w:sz w:val="18"/>
                <w:szCs w:val="18"/>
              </w:rPr>
              <w:t>ATIVIDADE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67542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Publicação do Edital no DOEMS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971A35" w:rsidP="00971A3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  <w:r w:rsidR="000E4FCD" w:rsidRPr="008675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>de Ju</w:t>
            </w:r>
            <w:r w:rsidR="000E4FCD" w:rsidRPr="00867542">
              <w:rPr>
                <w:rFonts w:ascii="Verdana" w:hAnsi="Verdana" w:cs="Arial"/>
                <w:sz w:val="18"/>
                <w:szCs w:val="18"/>
              </w:rPr>
              <w:t>l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>ho de 2017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Recebimento das Inscrições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971A35" w:rsidP="00971A3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  <w:r w:rsidR="000E4FCD" w:rsidRPr="00867542">
              <w:rPr>
                <w:rFonts w:ascii="Verdana" w:hAnsi="Verdana" w:cs="Arial"/>
                <w:sz w:val="18"/>
                <w:szCs w:val="18"/>
              </w:rPr>
              <w:t xml:space="preserve"> de Julho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  <w:r w:rsidR="000E4FCD" w:rsidRPr="008675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>
              <w:rPr>
                <w:rFonts w:ascii="Verdana" w:hAnsi="Verdana" w:cs="Arial"/>
                <w:sz w:val="18"/>
                <w:szCs w:val="18"/>
              </w:rPr>
              <w:t>Setembro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 de 2017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Publicação dos nomes dos componentes das Comissões de Análise Documental e Julgadora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971A35" w:rsidP="00971A3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05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 de </w:t>
            </w:r>
            <w:r>
              <w:rPr>
                <w:rFonts w:ascii="Verdana" w:hAnsi="Verdana" w:cs="Arial"/>
                <w:sz w:val="18"/>
                <w:szCs w:val="18"/>
              </w:rPr>
              <w:t>Setembro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 de 2017</w:t>
            </w:r>
          </w:p>
        </w:tc>
      </w:tr>
      <w:tr w:rsidR="00495290" w:rsidRPr="00867542" w:rsidTr="00B3513C">
        <w:trPr>
          <w:trHeight w:val="3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A" w:rsidRPr="00867542" w:rsidRDefault="008E386A" w:rsidP="00F559C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Abertura dos Envelopes pela Comissão de Análise Documental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A" w:rsidRPr="00867542" w:rsidRDefault="00971A35" w:rsidP="00E547D4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08</w:t>
            </w:r>
            <w:r w:rsidR="000E4FCD" w:rsidRPr="008675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="00E547D4">
              <w:rPr>
                <w:rFonts w:ascii="Verdana" w:hAnsi="Verdana" w:cs="Arial"/>
                <w:sz w:val="18"/>
                <w:szCs w:val="18"/>
              </w:rPr>
              <w:t>Setembro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 de 2017 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Publicação no DOEMS das decisões da Comissão de Análise Documental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971A35" w:rsidP="00297F2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 w:rsidR="00297F20" w:rsidRPr="0086754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="00297F20" w:rsidRPr="00867542">
              <w:rPr>
                <w:rFonts w:ascii="Verdana" w:hAnsi="Verdana" w:cs="Arial"/>
                <w:sz w:val="18"/>
                <w:szCs w:val="18"/>
              </w:rPr>
              <w:t>Setembro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 de 2017</w:t>
            </w:r>
          </w:p>
        </w:tc>
      </w:tr>
      <w:tr w:rsidR="00F559C9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9" w:rsidRPr="00867542" w:rsidRDefault="001204BA" w:rsidP="001204BA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Previsão de e</w:t>
            </w:r>
            <w:r w:rsidR="00F559C9" w:rsidRPr="00867542">
              <w:rPr>
                <w:rFonts w:ascii="Verdana" w:hAnsi="Verdana" w:cs="Arial"/>
                <w:sz w:val="18"/>
                <w:szCs w:val="18"/>
              </w:rPr>
              <w:t xml:space="preserve">ncaminhamento dos livros </w:t>
            </w:r>
            <w:r w:rsidRPr="00867542">
              <w:rPr>
                <w:rFonts w:ascii="Verdana" w:hAnsi="Verdana" w:cs="Arial"/>
                <w:sz w:val="18"/>
                <w:szCs w:val="18"/>
              </w:rPr>
              <w:t>à</w:t>
            </w:r>
            <w:r w:rsidR="00F559C9" w:rsidRPr="00867542">
              <w:rPr>
                <w:rFonts w:ascii="Verdana" w:hAnsi="Verdana" w:cs="Arial"/>
                <w:sz w:val="18"/>
                <w:szCs w:val="18"/>
              </w:rPr>
              <w:t xml:space="preserve"> Comissão Julgadora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, se não houver </w:t>
            </w:r>
            <w:r w:rsidR="00D81F0D" w:rsidRPr="00867542">
              <w:rPr>
                <w:rFonts w:ascii="Verdana" w:hAnsi="Verdana" w:cs="Arial"/>
                <w:sz w:val="18"/>
                <w:szCs w:val="18"/>
              </w:rPr>
              <w:t>recurso.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9" w:rsidRPr="00867542" w:rsidRDefault="00971A35" w:rsidP="00297F2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297F20" w:rsidRPr="00867542">
              <w:rPr>
                <w:rFonts w:ascii="Verdana" w:hAnsi="Verdana" w:cs="Arial"/>
                <w:sz w:val="18"/>
                <w:szCs w:val="18"/>
              </w:rPr>
              <w:t xml:space="preserve"> de Setembro de 2017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Prazo para exame dos livros pela Comissão Julgadora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971A35" w:rsidP="00297F2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297F20" w:rsidRPr="00867542">
              <w:rPr>
                <w:rFonts w:ascii="Verdana" w:hAnsi="Verdana" w:cs="Arial"/>
                <w:sz w:val="18"/>
                <w:szCs w:val="18"/>
              </w:rPr>
              <w:t xml:space="preserve"> de Setembro 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="00297F20" w:rsidRPr="00867542">
              <w:rPr>
                <w:rFonts w:ascii="Verdana" w:hAnsi="Verdana" w:cs="Arial"/>
                <w:sz w:val="18"/>
                <w:szCs w:val="18"/>
              </w:rPr>
              <w:t>20</w:t>
            </w:r>
            <w:r w:rsidR="005968E1" w:rsidRPr="00867542">
              <w:rPr>
                <w:rFonts w:ascii="Verdana" w:hAnsi="Verdana" w:cs="Arial"/>
                <w:sz w:val="18"/>
                <w:szCs w:val="18"/>
              </w:rPr>
              <w:t xml:space="preserve"> de Outubro de 2017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Publicação do Resultado dos Prêmios e Convocação dos selecio</w:t>
            </w:r>
            <w:r w:rsidR="000825AF" w:rsidRPr="00867542">
              <w:rPr>
                <w:rFonts w:ascii="Verdana" w:hAnsi="Verdana" w:cs="Arial"/>
                <w:sz w:val="18"/>
                <w:szCs w:val="18"/>
              </w:rPr>
              <w:t>nados para entrega da documentação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 fiscal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297F20" w:rsidP="001204BA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25 </w:t>
            </w:r>
            <w:r w:rsidR="002D3CFB" w:rsidRPr="00867542">
              <w:rPr>
                <w:rFonts w:ascii="Verdana" w:hAnsi="Verdana" w:cs="Arial"/>
                <w:sz w:val="18"/>
                <w:szCs w:val="18"/>
              </w:rPr>
              <w:t>de Outubro de 2017</w:t>
            </w:r>
          </w:p>
        </w:tc>
      </w:tr>
      <w:tr w:rsidR="00495290" w:rsidRPr="00867542" w:rsidTr="00E511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Previsão de Publicação da homologação e adjudicação do prêmio no DOEMS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A" w:rsidRPr="00867542" w:rsidRDefault="0016309C" w:rsidP="001204BA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01</w:t>
            </w:r>
            <w:r w:rsidR="002D3CFB" w:rsidRPr="00867542">
              <w:rPr>
                <w:rFonts w:ascii="Verdana" w:hAnsi="Verdana" w:cs="Arial"/>
                <w:sz w:val="18"/>
                <w:szCs w:val="18"/>
              </w:rPr>
              <w:t xml:space="preserve"> de Novembro de 2017</w:t>
            </w:r>
          </w:p>
        </w:tc>
      </w:tr>
    </w:tbl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4.4.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Não serão aceitas as inscrições enviadas após a data limite de inscrição.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lastRenderedPageBreak/>
        <w:t>4.5.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Cada autor poderá concorrer em apenas uma categoria e com uma obra.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4.6.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Juntamente com o Formulário de 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>I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nscrição preenchido em todos os seus campos e assinado, de acordo com o modelo disponível no 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nexo I deste Edital e os livros, deverão ser encaminhados os seguintes documentos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do autor proponente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</w:t>
      </w:r>
      <w:proofErr w:type="gramStart"/>
      <w:r w:rsidR="004164EA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sob 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pena</w:t>
      </w:r>
      <w:proofErr w:type="gramEnd"/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de desclassificação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: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a) Fotocópia simples do CPF e do RG;</w:t>
      </w:r>
    </w:p>
    <w:p w:rsidR="008E386A" w:rsidRPr="00867542" w:rsidRDefault="008E386A" w:rsidP="008E386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b) Currículo resumido do autor;</w:t>
      </w:r>
    </w:p>
    <w:p w:rsidR="008E386A" w:rsidRPr="00867542" w:rsidRDefault="008E386A" w:rsidP="008E386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c) Procuração por instrumento público, caso a inscrição seja realizada por terceira pessoa </w:t>
      </w:r>
      <w:r w:rsidR="004164EA" w:rsidRPr="00867542">
        <w:rPr>
          <w:rFonts w:ascii="Verdana" w:eastAsia="Times New Roman" w:hAnsi="Verdana" w:cs="Arial"/>
          <w:sz w:val="18"/>
          <w:szCs w:val="18"/>
          <w:lang w:eastAsia="pt-BR"/>
        </w:rPr>
        <w:t>que não o autor;</w:t>
      </w:r>
    </w:p>
    <w:p w:rsidR="004164EA" w:rsidRPr="00867542" w:rsidRDefault="004164EA" w:rsidP="004164E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d) Comprovante de residência no Estado de MS (oficial ou comercial), datado com mais de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2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(dois) anos ou Declaração de Residência há mais de 2 (dois) anos no Estado de MS, manuscrita</w:t>
      </w:r>
      <w:r w:rsidR="00FA462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(vide modelo anexo)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 assinada, com data e endereço atual, contendo a ciência do declarante que a falsidade de informação o sujeitará às penas da Lei Estadual 4.082 de 06/09/2011, sob pena de não ser aceita;</w:t>
      </w:r>
    </w:p>
    <w:p w:rsidR="004164EA" w:rsidRPr="00867542" w:rsidRDefault="004164EA" w:rsidP="004164E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e) Comprovante de residência atual, ou Declaração de Residência atual, manuscrita </w:t>
      </w:r>
      <w:r w:rsidR="00FA462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(vide modelo anexo)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e</w:t>
      </w:r>
      <w:r w:rsidR="00FA462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assinada, com data e endereço, contendo a ciência do declarante que a falsidade de informação o sujeitará às penas da Lei Estadual 4.082 de 06/09/2011,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sob pena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não ser aceita.</w:t>
      </w:r>
    </w:p>
    <w:p w:rsidR="008E386A" w:rsidRPr="00867542" w:rsidRDefault="008E386A" w:rsidP="008E386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4.7.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Os exemplares das obras inscritas,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não premiadas, poderão ser </w:t>
      </w:r>
      <w:r w:rsidR="004164EA" w:rsidRPr="00867542">
        <w:rPr>
          <w:rFonts w:ascii="Verdana" w:eastAsia="Times New Roman" w:hAnsi="Verdana" w:cs="Arial"/>
          <w:sz w:val="18"/>
          <w:szCs w:val="18"/>
          <w:lang w:eastAsia="pt-BR"/>
        </w:rPr>
        <w:t>retirados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somente pessoalmente ou por procuração devidamente reconhecida em cartório, no prazo de 15 dias a contar da data de homologação do resultado, nesta Fundação de Cultura. As obras não retiradas neste prazo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passarão a fazer parte do 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acervo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da Fundação d</w:t>
      </w:r>
      <w:r w:rsidR="000825AF" w:rsidRPr="00867542">
        <w:rPr>
          <w:rFonts w:ascii="Verdana" w:eastAsia="Times New Roman" w:hAnsi="Verdana" w:cs="Arial"/>
          <w:sz w:val="18"/>
          <w:szCs w:val="18"/>
          <w:lang w:eastAsia="pt-BR"/>
        </w:rPr>
        <w:t>e Cultura de Mato Grosso do Sul, ficando a critério da mesma a destinação das referidas obras.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4.8.</w:t>
      </w:r>
      <w:r w:rsidR="00E56895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Os 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>proponentes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(autores) não poderão inscrever obras que contenham prefácio, orelha ou </w:t>
      </w:r>
      <w:r w:rsidR="00C569CC" w:rsidRPr="00867542">
        <w:rPr>
          <w:rFonts w:ascii="Verdana" w:eastAsia="Times New Roman" w:hAnsi="Verdana" w:cs="Arial"/>
          <w:sz w:val="18"/>
          <w:szCs w:val="18"/>
          <w:lang w:eastAsia="pt-BR"/>
        </w:rPr>
        <w:t>outro texto dentro da publicação escrito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pelo atual Diretor-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>P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residente da Fundação de Cultura de Mato Grosso do Sul.</w:t>
      </w:r>
    </w:p>
    <w:p w:rsidR="00B30442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95775B" w:rsidRPr="00867542" w:rsidRDefault="00B30442" w:rsidP="0095775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4.9. </w:t>
      </w:r>
      <w:r w:rsidR="0095775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Eventuais recursos contra </w:t>
      </w:r>
      <w:r w:rsidRPr="00867542">
        <w:rPr>
          <w:rFonts w:ascii="Verdana" w:hAnsi="Verdana" w:cs="Arial"/>
          <w:sz w:val="18"/>
          <w:szCs w:val="18"/>
        </w:rPr>
        <w:t>a decis</w:t>
      </w:r>
      <w:r w:rsidR="00B3513C" w:rsidRPr="00867542">
        <w:rPr>
          <w:rFonts w:ascii="Verdana" w:hAnsi="Verdana" w:cs="Arial"/>
          <w:sz w:val="18"/>
          <w:szCs w:val="18"/>
        </w:rPr>
        <w:t>ão</w:t>
      </w:r>
      <w:r w:rsidRPr="00867542">
        <w:rPr>
          <w:rFonts w:ascii="Verdana" w:hAnsi="Verdana" w:cs="Arial"/>
          <w:sz w:val="18"/>
          <w:szCs w:val="18"/>
        </w:rPr>
        <w:t xml:space="preserve"> da Comissão de Análise Documental</w:t>
      </w:r>
      <w:proofErr w:type="gramStart"/>
      <w:r w:rsidRPr="00867542">
        <w:rPr>
          <w:rFonts w:ascii="Verdana" w:hAnsi="Verdana" w:cs="Arial"/>
          <w:sz w:val="18"/>
          <w:szCs w:val="18"/>
        </w:rPr>
        <w:t xml:space="preserve"> </w:t>
      </w:r>
      <w:r w:rsidR="0095775B" w:rsidRPr="00867542">
        <w:rPr>
          <w:rFonts w:ascii="Verdana" w:hAnsi="Verdana" w:cs="Arial"/>
          <w:sz w:val="18"/>
          <w:szCs w:val="18"/>
        </w:rPr>
        <w:t xml:space="preserve"> </w:t>
      </w:r>
      <w:proofErr w:type="gramEnd"/>
      <w:r w:rsidR="0095775B" w:rsidRPr="00867542">
        <w:rPr>
          <w:rFonts w:ascii="Verdana" w:hAnsi="Verdana" w:cs="Arial"/>
          <w:sz w:val="18"/>
          <w:szCs w:val="18"/>
        </w:rPr>
        <w:t xml:space="preserve">poderão ser encaminhados </w:t>
      </w:r>
      <w:r w:rsidRPr="00867542">
        <w:rPr>
          <w:rFonts w:ascii="Verdana" w:hAnsi="Verdana" w:cs="Arial"/>
          <w:sz w:val="18"/>
          <w:szCs w:val="18"/>
        </w:rPr>
        <w:t xml:space="preserve">no prazo máximo de 05 (cinco) dias úteis </w:t>
      </w:r>
      <w:r w:rsidR="0095775B" w:rsidRPr="00867542">
        <w:rPr>
          <w:rFonts w:ascii="Verdana" w:hAnsi="Verdana" w:cs="Arial"/>
          <w:sz w:val="18"/>
          <w:szCs w:val="18"/>
        </w:rPr>
        <w:t>a partir da data de</w:t>
      </w:r>
      <w:r w:rsidRPr="00867542">
        <w:rPr>
          <w:rFonts w:ascii="Verdana" w:hAnsi="Verdana" w:cs="Arial"/>
          <w:sz w:val="18"/>
          <w:szCs w:val="18"/>
        </w:rPr>
        <w:t xml:space="preserve"> publicação em </w:t>
      </w:r>
      <w:r w:rsidR="00B3513C" w:rsidRPr="00867542">
        <w:rPr>
          <w:rFonts w:ascii="Verdana" w:hAnsi="Verdana" w:cs="Arial"/>
          <w:sz w:val="18"/>
          <w:szCs w:val="18"/>
        </w:rPr>
        <w:t>Di</w:t>
      </w:r>
      <w:r w:rsidR="0095775B" w:rsidRPr="00867542">
        <w:rPr>
          <w:rFonts w:ascii="Verdana" w:hAnsi="Verdana" w:cs="Arial"/>
          <w:sz w:val="18"/>
          <w:szCs w:val="18"/>
        </w:rPr>
        <w:t xml:space="preserve">ário Oficial, </w:t>
      </w:r>
      <w:r w:rsidR="0095775B" w:rsidRPr="00867542">
        <w:rPr>
          <w:rFonts w:ascii="Verdana" w:eastAsia="Times New Roman" w:hAnsi="Verdana" w:cs="Arial"/>
          <w:sz w:val="18"/>
          <w:szCs w:val="18"/>
          <w:lang w:eastAsia="pt-BR"/>
        </w:rPr>
        <w:t>via postal ou protocolizados diretamente no protocolo geral da Fundação de Cultura de Mato Grosso do Sul – FCMS, na Gerência de Administração e Finanças – GAF no 5° andar, de Segunda a Sexta feira no  seguinte horário: das 7 horas e 30 minutos às 13 horas e 30 minutos.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5 - DA SELEÇÃO: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5.1.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processo seletivo será realizado em duas etapas distintas: a Etapa de Habilitação e a Etapa de Seleção. Para cada etapa será nomeada uma Comissão Especial distinta, escolhida conforme determina o Decreto Estadual n.º </w:t>
      </w:r>
      <w:r w:rsidRPr="00867542">
        <w:rPr>
          <w:rFonts w:ascii="Verdana" w:hAnsi="Verdana" w:cs="Arial"/>
          <w:color w:val="000000"/>
          <w:sz w:val="18"/>
          <w:szCs w:val="18"/>
        </w:rPr>
        <w:t>12.750/2009, levando em consideração o conhecimento técnico necessário dos integrantes que irão compô-las para a análise documental e análise meritória.</w:t>
      </w:r>
    </w:p>
    <w:p w:rsidR="001204BA" w:rsidRPr="00867542" w:rsidRDefault="001204BA" w:rsidP="008E386A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hAnsi="Verdana" w:cs="Arial"/>
          <w:b/>
          <w:color w:val="000000"/>
          <w:sz w:val="18"/>
          <w:szCs w:val="18"/>
        </w:rPr>
        <w:t xml:space="preserve">Parágrafo único. </w:t>
      </w:r>
      <w:r w:rsidRPr="00867542">
        <w:rPr>
          <w:rFonts w:ascii="Verdana" w:hAnsi="Verdana" w:cs="Arial"/>
          <w:color w:val="000000"/>
          <w:sz w:val="18"/>
          <w:szCs w:val="18"/>
        </w:rPr>
        <w:t xml:space="preserve">Em especial para a Comissão Julgadora, serão escolhidos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professores, escritores, livreiros, críticos literários, profissionais atuantes da área literária, e representantes da sociedade civil de notável atuação no setor cultural e será composta por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3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(três) membros 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para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cada categoria 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>l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iterária</w:t>
      </w:r>
      <w:r w:rsidR="001204B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prevista no Item 1.1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ETAPA 1 – HABILITAÇÃO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(análise de documentos):</w:t>
      </w:r>
    </w:p>
    <w:p w:rsidR="008E386A" w:rsidRPr="00867542" w:rsidRDefault="008E386A" w:rsidP="008E386A">
      <w:pPr>
        <w:spacing w:after="0" w:line="240" w:lineRule="auto"/>
        <w:ind w:left="70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Com caráter seletivo e eliminatório, será realizado pela Comissão Especial Documental que fará a análise dos documentos encaminhados pelos autores licitantes de acordo com as exigências do Edital;</w:t>
      </w:r>
    </w:p>
    <w:p w:rsidR="008E386A" w:rsidRPr="00867542" w:rsidRDefault="008E386A" w:rsidP="008E386A">
      <w:pPr>
        <w:spacing w:after="0" w:line="240" w:lineRule="auto"/>
        <w:ind w:left="70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ETAPA 2 – SELEÇÃO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(avaliação da obra): </w:t>
      </w:r>
    </w:p>
    <w:p w:rsidR="008E386A" w:rsidRPr="00867542" w:rsidRDefault="008E386A" w:rsidP="008E386A">
      <w:pPr>
        <w:spacing w:after="0" w:line="240" w:lineRule="auto"/>
        <w:ind w:left="70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>Com caráter seletivo, classificatório e eliminatório, será feita pela Comissão Especial Julgadora a quem compete o exame subjetivo da obra quanto ao seu mérito literário. Esta Comissão analisará somente os livros cujos autores estiverem aptos na Etapa de Habilitação.</w:t>
      </w:r>
    </w:p>
    <w:p w:rsidR="008E386A" w:rsidRPr="00867542" w:rsidRDefault="008E386A" w:rsidP="008E386A">
      <w:pPr>
        <w:spacing w:after="0" w:line="240" w:lineRule="auto"/>
        <w:ind w:left="70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E2192B" w:rsidRPr="00867542" w:rsidRDefault="008E386A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5.2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 </w:t>
      </w:r>
      <w:r w:rsidR="00E2192B" w:rsidRPr="00867542">
        <w:rPr>
          <w:rFonts w:ascii="Verdana" w:eastAsia="Times New Roman" w:hAnsi="Verdana" w:cs="Arial"/>
          <w:sz w:val="18"/>
          <w:szCs w:val="18"/>
          <w:lang w:eastAsia="pt-BR"/>
        </w:rPr>
        <w:t>Comissão J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ulgadora </w:t>
      </w:r>
      <w:r w:rsidR="00E2192B" w:rsidRPr="00867542">
        <w:rPr>
          <w:rFonts w:ascii="Verdana" w:eastAsia="Times New Roman" w:hAnsi="Verdana" w:cs="Arial"/>
          <w:sz w:val="18"/>
          <w:szCs w:val="18"/>
          <w:lang w:eastAsia="pt-BR"/>
        </w:rPr>
        <w:t>analisará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as obras </w:t>
      </w:r>
      <w:r w:rsidR="00E2192B" w:rsidRPr="00867542">
        <w:rPr>
          <w:rFonts w:ascii="Verdana" w:eastAsia="Times New Roman" w:hAnsi="Verdana" w:cs="Arial"/>
          <w:sz w:val="18"/>
          <w:szCs w:val="18"/>
          <w:lang w:eastAsia="pt-BR"/>
        </w:rPr>
        <w:t>utilizando os critérios abaixo:</w:t>
      </w: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a) 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qualidade literária;</w:t>
      </w: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b) criatividade;</w:t>
      </w:r>
    </w:p>
    <w:p w:rsidR="00E2192B" w:rsidRPr="00867542" w:rsidRDefault="004164EA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c) contribuição às especificidades </w:t>
      </w:r>
      <w:r w:rsidR="00265B5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cultural local e regional</w:t>
      </w:r>
      <w:r w:rsidR="00E2192B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</w:p>
    <w:p w:rsidR="00E2192B" w:rsidRPr="00867542" w:rsidRDefault="00E2192B" w:rsidP="008E386A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§1º Para cada critério será atribuída nota de </w:t>
      </w:r>
      <w:proofErr w:type="gramStart"/>
      <w:r w:rsidR="00D4104D" w:rsidRPr="00867542">
        <w:rPr>
          <w:rFonts w:ascii="Verdana" w:eastAsia="Times New Roman" w:hAnsi="Verdana" w:cs="Arial"/>
          <w:sz w:val="18"/>
          <w:szCs w:val="18"/>
          <w:lang w:eastAsia="pt-BR"/>
        </w:rPr>
        <w:t>05 (cinco)</w:t>
      </w:r>
      <w:r w:rsidR="002B2FB0">
        <w:rPr>
          <w:rFonts w:ascii="Verdana" w:eastAsia="Times New Roman" w:hAnsi="Verdana" w:cs="Arial"/>
          <w:sz w:val="18"/>
          <w:szCs w:val="18"/>
          <w:lang w:eastAsia="pt-BR"/>
        </w:rPr>
        <w:t xml:space="preserve"> a 10 (dez),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e a cada nota atribuída cada membro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da Comissão Julgadora justificará por escrito e individualmente a nota atribuída. </w:t>
      </w: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E2192B" w:rsidRPr="00867542" w:rsidRDefault="00E2192B" w:rsidP="00E2192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§2º A nota final será o somatório de todos os critérios dividido por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3</w:t>
      </w:r>
      <w:proofErr w:type="gramEnd"/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 só serão classificadas as obras que atingirem o valor mínimo de </w:t>
      </w:r>
      <w:r w:rsidR="00D4104D" w:rsidRPr="00867542">
        <w:rPr>
          <w:rFonts w:ascii="Verdana" w:eastAsia="Times New Roman" w:hAnsi="Verdana" w:cs="Arial"/>
          <w:sz w:val="18"/>
          <w:szCs w:val="18"/>
          <w:lang w:eastAsia="pt-BR"/>
        </w:rPr>
        <w:t>07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</w:t>
      </w:r>
      <w:r w:rsidR="00D4104D" w:rsidRPr="00867542">
        <w:rPr>
          <w:rFonts w:ascii="Verdana" w:eastAsia="Times New Roman" w:hAnsi="Verdana" w:cs="Arial"/>
          <w:sz w:val="18"/>
          <w:szCs w:val="18"/>
          <w:lang w:eastAsia="pt-BR"/>
        </w:rPr>
        <w:t>sete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) na nota final.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6 - DOS IMPEDIMENTOS DOS MEMBROS DAS COMISSÕES:</w:t>
      </w: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bookmarkStart w:id="0" w:name="_GoBack"/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6.1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bookmarkEnd w:id="0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Além da proibição prevista no item 3.4, os membros das Comissões ficam impedidos de participar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em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da 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análise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das obras que estiverem em exame nas quais: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a) tenham participado com o prefácio, orelha ou outro texto na publicação;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b)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sejam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cônjuge, companheiro ou parente afim até o terceiro grau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do autor proponente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6.2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membro da Comissão que incorrer em algum dos impedimentos apontados no item anterior, deve comunicar imediatamente o fato ao Diretor-Presidente, abstendo-se de </w:t>
      </w:r>
      <w:r w:rsidR="004164E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atuar no processo seletivo, </w:t>
      </w:r>
      <w:proofErr w:type="gramStart"/>
      <w:r w:rsidR="004164EA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sob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pena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nulidade dos atos que praticar, e em seu lugar será chamado o respectivo suplente.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7 – DA COMISSÃO JULGADORA: </w:t>
      </w: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7.</w:t>
      </w:r>
      <w:r w:rsidR="00534E68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 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C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omissão 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J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ulgadora 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analisará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 selecionará, em cada categoria, 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as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obras que julgar merecedoras do prêmio classificando-as </w:t>
      </w:r>
      <w:r w:rsidR="00D4104D" w:rsidRPr="00867542">
        <w:rPr>
          <w:rFonts w:ascii="Verdana" w:eastAsia="Times New Roman" w:hAnsi="Verdana" w:cs="Arial"/>
          <w:sz w:val="18"/>
          <w:szCs w:val="18"/>
          <w:lang w:eastAsia="pt-BR"/>
        </w:rPr>
        <w:t>em ordem decrescente da nota final apurada</w:t>
      </w:r>
      <w:r w:rsidR="00534E68"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D4104D" w:rsidRPr="00867542" w:rsidRDefault="00D4104D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7.2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Apenas a obra classificada em primeiro lugar, para cada categoria do Item 1.1, receberá a premiação em dinheiro.</w:t>
      </w: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7.3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Os classificados do segundo </w:t>
      </w:r>
      <w:r w:rsidR="00495290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 terceiro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lugar</w:t>
      </w:r>
      <w:r w:rsidR="00D4104D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assim como as menções honrosas destacadas pelo júri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receberão </w:t>
      </w:r>
      <w:r w:rsidR="00495290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um certificado assinado pelo Diretor-Presidente da FCMS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de participação e classificação.</w:t>
      </w:r>
    </w:p>
    <w:p w:rsidR="00B30442" w:rsidRPr="00867542" w:rsidRDefault="00B30442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2D3CFB" w:rsidRPr="00867542" w:rsidRDefault="002D3CFB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7.4</w:t>
      </w:r>
      <w:r w:rsidR="00B3513C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="00B3513C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 Comissão Julgadora será soberana, não cabendo recurso de sua decisão.  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8 - DA DIVULGAÇÃO DO RESULTADO:</w:t>
      </w:r>
    </w:p>
    <w:p w:rsidR="00534E68" w:rsidRPr="00867542" w:rsidRDefault="00534E68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8.1.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resultado final da seleção deste Edital será homologado pelo Diretor-Presidente da Fundação de Cultura de MS, após a entrega das certidões previstas nas alíneas do Item 10 deste Edital, a ser publicado no Diário Oficial do Estado e poderá ser disponibilizado no site </w:t>
      </w:r>
      <w:hyperlink r:id="rId10" w:tgtFrame="_blank" w:history="1">
        <w:r w:rsidRPr="00867542">
          <w:rPr>
            <w:rStyle w:val="Hyperlink"/>
            <w:rFonts w:ascii="Verdana" w:eastAsia="Times New Roman" w:hAnsi="Verdana" w:cs="Arial"/>
            <w:color w:val="800080"/>
            <w:sz w:val="18"/>
            <w:szCs w:val="18"/>
            <w:lang w:eastAsia="pt-BR"/>
          </w:rPr>
          <w:t>www.fundacaodecultura.ms.gov.br</w:t>
        </w:r>
      </w:hyperlink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386A" w:rsidRPr="00867542" w:rsidRDefault="008E386A" w:rsidP="008E386A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67542">
        <w:rPr>
          <w:rFonts w:ascii="Verdana" w:hAnsi="Verdana" w:cs="Arial"/>
          <w:sz w:val="18"/>
          <w:szCs w:val="18"/>
        </w:rPr>
        <w:t xml:space="preserve">                                         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67542">
        <w:rPr>
          <w:rFonts w:ascii="Verdana" w:hAnsi="Verdana" w:cs="Arial"/>
          <w:b/>
          <w:sz w:val="18"/>
          <w:szCs w:val="18"/>
        </w:rPr>
        <w:t>8.2.</w:t>
      </w:r>
      <w:r w:rsidRPr="00867542">
        <w:rPr>
          <w:rFonts w:ascii="Verdana" w:hAnsi="Verdana" w:cs="Arial"/>
          <w:sz w:val="18"/>
          <w:szCs w:val="18"/>
        </w:rPr>
        <w:t xml:space="preserve"> A premiação simbólica e divulgação </w:t>
      </w:r>
      <w:r w:rsidR="00874D5A" w:rsidRPr="00867542">
        <w:rPr>
          <w:rFonts w:ascii="Verdana" w:hAnsi="Verdana" w:cs="Arial"/>
          <w:sz w:val="18"/>
          <w:szCs w:val="18"/>
        </w:rPr>
        <w:t>serão realizadas</w:t>
      </w:r>
      <w:r w:rsidRPr="00867542">
        <w:rPr>
          <w:rFonts w:ascii="Verdana" w:hAnsi="Verdana" w:cs="Arial"/>
          <w:sz w:val="18"/>
          <w:szCs w:val="18"/>
        </w:rPr>
        <w:t xml:space="preserve"> em solenidade cultural a </w:t>
      </w:r>
      <w:r w:rsidR="00495290" w:rsidRPr="00867542">
        <w:rPr>
          <w:rFonts w:ascii="Verdana" w:hAnsi="Verdana" w:cs="Arial"/>
          <w:sz w:val="18"/>
          <w:szCs w:val="18"/>
        </w:rPr>
        <w:t xml:space="preserve">ser organizada e agendada pela </w:t>
      </w:r>
      <w:r w:rsidRPr="00867542">
        <w:rPr>
          <w:rFonts w:ascii="Verdana" w:hAnsi="Verdana" w:cs="Arial"/>
          <w:sz w:val="18"/>
          <w:szCs w:val="18"/>
        </w:rPr>
        <w:t>Fundação de Cultura de Mato Grosso do Sul</w:t>
      </w:r>
      <w:r w:rsidR="00D4104D" w:rsidRPr="00867542">
        <w:rPr>
          <w:rFonts w:ascii="Verdana" w:hAnsi="Verdana" w:cs="Arial"/>
          <w:sz w:val="18"/>
          <w:szCs w:val="18"/>
        </w:rPr>
        <w:t xml:space="preserve"> de acordo com a disponibilidade da instituição</w:t>
      </w:r>
      <w:r w:rsidRPr="00867542">
        <w:rPr>
          <w:rFonts w:ascii="Verdana" w:hAnsi="Verdana" w:cs="Arial"/>
          <w:sz w:val="18"/>
          <w:szCs w:val="18"/>
        </w:rPr>
        <w:t>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E386A" w:rsidRPr="00867542" w:rsidRDefault="008E386A" w:rsidP="008E386A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9 - DOS RECURSOS FINANCEIROS:</w:t>
      </w:r>
    </w:p>
    <w:p w:rsidR="00495290" w:rsidRPr="00867542" w:rsidRDefault="00495290" w:rsidP="008E386A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>Os recursos financeiros para execução do objeto deste Edital de Concurso são oriundos do Fundo de Investimentos Culturais do Estado de Mato Grosso do Sul, PI: PROJ</w:t>
      </w:r>
      <w:r w:rsidR="00A21075" w:rsidRPr="00867542">
        <w:rPr>
          <w:rFonts w:ascii="Verdana" w:eastAsia="Times New Roman" w:hAnsi="Verdana" w:cs="Arial"/>
          <w:sz w:val="18"/>
          <w:szCs w:val="18"/>
          <w:lang w:eastAsia="pt-BR"/>
        </w:rPr>
        <w:t>ETOS CULTURAIS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Fonte: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02400000000, Natureza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da Despesa: 339031.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 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10 - DO PAGAMENTO DO PRÊMIO:</w:t>
      </w:r>
    </w:p>
    <w:p w:rsidR="00495290" w:rsidRPr="00867542" w:rsidRDefault="00495290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10.1.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Os autores selecionados pela Comissão Julgadora serão convocados pelo Diári</w:t>
      </w:r>
      <w:r w:rsidR="00495290" w:rsidRPr="00867542">
        <w:rPr>
          <w:rFonts w:ascii="Verdana" w:eastAsia="Times New Roman" w:hAnsi="Verdana" w:cs="Arial"/>
          <w:sz w:val="18"/>
          <w:szCs w:val="18"/>
          <w:lang w:eastAsia="pt-BR"/>
        </w:rPr>
        <w:t>o Oficial de Mato Grosso do Sul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 entregarem as certidões </w:t>
      </w:r>
      <w:r w:rsidR="00C0730F" w:rsidRPr="00867542">
        <w:rPr>
          <w:rFonts w:ascii="Verdana" w:eastAsia="Times New Roman" w:hAnsi="Verdana" w:cs="Arial"/>
          <w:sz w:val="18"/>
          <w:szCs w:val="18"/>
          <w:lang w:eastAsia="pt-BR"/>
        </w:rPr>
        <w:t>e informações</w:t>
      </w:r>
      <w:proofErr w:type="gramStart"/>
      <w:r w:rsidR="00C0730F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 </w:t>
      </w:r>
      <w:proofErr w:type="gramEnd"/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solicitadas abaixo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no prazo de 5 dias úteis, contados da publicação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da convocação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a fim de receberem a premiação, ficando condicionado o pagamento à entrega das respectivas documentações dentro do prazo 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>fixado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: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Certidão Negativa 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>de Débitos para com a Fazenda Pú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blica do Estado de Mato Grosso do Sul;</w:t>
      </w:r>
    </w:p>
    <w:p w:rsidR="008E386A" w:rsidRPr="00867542" w:rsidRDefault="008E386A" w:rsidP="008E386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Certidão Negativa de Débitos Relativos aos Tributos e Contribuições Federais e à Dívida Ativa da União; </w:t>
      </w:r>
    </w:p>
    <w:p w:rsidR="008E386A" w:rsidRPr="00867542" w:rsidRDefault="008E386A" w:rsidP="008E386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Comprovante de residência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em nome do autor selecionado,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(conta de água, luz ou telefone);</w:t>
      </w:r>
    </w:p>
    <w:p w:rsidR="008E386A" w:rsidRPr="00867542" w:rsidRDefault="008E386A" w:rsidP="008E386A">
      <w:pPr>
        <w:spacing w:after="0" w:line="240" w:lineRule="auto"/>
        <w:ind w:firstLine="36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d) dados bancários: nome do banco, número da conta corrente e agência do autor 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>selecionado.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10.2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autor selecionado que não cumprir o prazo acima estipulado, decai do direito de receber a premiação, sendo convocado pelo Diário Oficial o 2º (segundo) colocado a trazer a documentação do item 10.1 no prazo de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5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dias úteis contados da publicação de sua convocação.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11 - DAS DISPOSIÇÕES GERAIS:</w:t>
      </w:r>
    </w:p>
    <w:p w:rsidR="009C4BF9" w:rsidRPr="00867542" w:rsidRDefault="009C4BF9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11.1.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A homologação e adjudicação do resultado da premiação pelo Ordenador de Despesas só ocorrerá após a entrega de toda documentação fiscal plenamente regular.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11.2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Ato da inscrição implica no conhecimento e na integral concordância do autor licitante com as normas e condições estabelecidas neste Edital.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11.3</w:t>
      </w:r>
      <w:r w:rsidR="00E56895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 autor 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>licitante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será o único responsável pela titularidade da obra e documentos encaminhados, isentando a Fundação de Cultura de Mato Grosso do Sul - FCMS de qualquer responsabilidade civil ou penal quanto aos direitos autorais </w:t>
      </w:r>
      <w:r w:rsidR="009C4BF9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eventualmente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questionados, ou quaisquer outros que venham a ser requeridos.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11.4.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Eventuais recursos contra os termos deste Edital deverão ser enviados via postal, ou protocolizados diretamente no protocolo geral da Fundação de Cultura de Mato Grosso do Sul – FCMS, na Gerência de Administração e Finanças – GAF no 5° andar, no seguinte horário: das 7 horas e 30 minutos às 13 horas e 30 minutos, por qualquer cidadão em até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5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dias úteis antes da data fixada para a abertura dos envelopes de habilitação, e para licitantes até o 2º dia útil que anteceder a abertura dos envelopes de habilitação.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11.5.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Os casos omissos e as dúvidas surgidas no presente Edital e que lhe sejam decorrentes serão resolvidas pelo Diretor-Presidente da FCMS, ressalvada a competência das Comissões (Documental e Julgadora).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C4BF9" w:rsidRPr="00867542" w:rsidRDefault="008E386A" w:rsidP="00E56895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11.6</w:t>
      </w:r>
      <w:r w:rsidR="00E56895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.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O presente Edital </w:t>
      </w:r>
      <w:r w:rsidR="00705B52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deve 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ser obtido oficialmente no </w:t>
      </w:r>
      <w:r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>site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hyperlink r:id="rId11" w:history="1">
        <w:r w:rsidRPr="00867542">
          <w:rPr>
            <w:rStyle w:val="Hyperlink"/>
            <w:rFonts w:ascii="Verdana" w:eastAsia="Times New Roman" w:hAnsi="Verdana" w:cs="Arial"/>
            <w:sz w:val="18"/>
            <w:szCs w:val="18"/>
            <w:lang w:eastAsia="pt-BR"/>
          </w:rPr>
          <w:t>www.imprensaoficial.ms.gov.br</w:t>
        </w:r>
      </w:hyperlink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, mas poderá ser disponibilizado pela FCMS no </w:t>
      </w:r>
      <w:r w:rsidRPr="00867542">
        <w:rPr>
          <w:rFonts w:ascii="Verdana" w:eastAsia="Times New Roman" w:hAnsi="Verdana" w:cs="Arial"/>
          <w:i/>
          <w:sz w:val="18"/>
          <w:szCs w:val="18"/>
          <w:lang w:eastAsia="pt-BR"/>
        </w:rPr>
        <w:t xml:space="preserve">site </w:t>
      </w:r>
      <w:hyperlink r:id="rId12" w:history="1">
        <w:r w:rsidRPr="00867542">
          <w:rPr>
            <w:rStyle w:val="Hyperlink"/>
            <w:rFonts w:ascii="Verdana" w:eastAsia="Times New Roman" w:hAnsi="Verdana" w:cs="Arial"/>
            <w:sz w:val="18"/>
            <w:szCs w:val="18"/>
            <w:lang w:eastAsia="pt-BR"/>
          </w:rPr>
          <w:t>www.fundacaodecultura.ms.gov.br</w:t>
        </w:r>
      </w:hyperlink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67542" w:rsidRDefault="00867542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Campo Grande, </w:t>
      </w:r>
      <w:r w:rsidR="00874D5A">
        <w:rPr>
          <w:rFonts w:ascii="Verdana" w:eastAsia="Times New Roman" w:hAnsi="Verdana" w:cs="Arial"/>
          <w:sz w:val="18"/>
          <w:szCs w:val="18"/>
          <w:lang w:eastAsia="pt-BR"/>
        </w:rPr>
        <w:t>18</w:t>
      </w:r>
      <w:r w:rsidR="002D3CF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Ju</w:t>
      </w:r>
      <w:r w:rsidR="00867542">
        <w:rPr>
          <w:rFonts w:ascii="Verdana" w:eastAsia="Times New Roman" w:hAnsi="Verdana" w:cs="Arial"/>
          <w:sz w:val="18"/>
          <w:szCs w:val="18"/>
          <w:lang w:eastAsia="pt-BR"/>
        </w:rPr>
        <w:t>lho</w:t>
      </w:r>
      <w:r w:rsidR="002D3CFB"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de 2017</w:t>
      </w: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B81C62" w:rsidRPr="00867542" w:rsidRDefault="00B81C62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386A" w:rsidRPr="00867542" w:rsidRDefault="008E386A" w:rsidP="008E386A">
      <w:pPr>
        <w:spacing w:after="0" w:line="240" w:lineRule="auto"/>
        <w:ind w:left="1080" w:hanging="1080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Athayde Nery de Freitas Junior,</w:t>
      </w:r>
    </w:p>
    <w:p w:rsidR="008E386A" w:rsidRPr="00867542" w:rsidRDefault="008E386A" w:rsidP="008E386A">
      <w:pPr>
        <w:spacing w:after="0" w:line="240" w:lineRule="auto"/>
        <w:ind w:left="1080" w:hanging="1080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Diretor-Presidente da Fundação de Cultura de MS.</w:t>
      </w:r>
    </w:p>
    <w:p w:rsidR="008E386A" w:rsidRDefault="008E386A" w:rsidP="008E386A">
      <w:pPr>
        <w:spacing w:after="0" w:line="240" w:lineRule="auto"/>
        <w:ind w:left="1080" w:hanging="1080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2D3CFB" w:rsidRDefault="002D3CFB" w:rsidP="008E386A">
      <w:pPr>
        <w:spacing w:after="0" w:line="240" w:lineRule="auto"/>
        <w:ind w:left="1080" w:hanging="1080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867542" w:rsidRDefault="00867542" w:rsidP="008E386A">
      <w:pPr>
        <w:spacing w:after="0" w:line="240" w:lineRule="auto"/>
        <w:ind w:left="1080" w:hanging="1080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25647E" w:rsidRPr="00867542" w:rsidRDefault="002D3CFB" w:rsidP="0025647E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>PRÊMIO GUAVIRA DE LITERATURA DE MATO GROSSO DO SUL</w:t>
      </w:r>
      <w:r w:rsidR="0025647E"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2017</w:t>
      </w:r>
      <w:r w:rsidRPr="00867542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</w:t>
      </w:r>
      <w:r w:rsidR="00297F20" w:rsidRPr="00867542">
        <w:rPr>
          <w:rFonts w:ascii="Verdana" w:hAnsi="Verdana" w:cs="Arial"/>
          <w:b/>
          <w:sz w:val="18"/>
          <w:szCs w:val="18"/>
        </w:rPr>
        <w:t>– EDIÇÃO ESPECIAL: MS 40 ANOS</w:t>
      </w:r>
    </w:p>
    <w:p w:rsidR="0025647E" w:rsidRPr="00867542" w:rsidRDefault="0025647E" w:rsidP="0025647E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8E386A" w:rsidRPr="00867542" w:rsidRDefault="002D3CFB" w:rsidP="0025647E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867542">
        <w:rPr>
          <w:rFonts w:ascii="Verdana" w:hAnsi="Verdana" w:cs="Arial"/>
          <w:b/>
          <w:sz w:val="18"/>
          <w:szCs w:val="18"/>
        </w:rPr>
        <w:t>ANEXO 1 – FICHA DE INSCRIÇÃO</w:t>
      </w:r>
    </w:p>
    <w:p w:rsidR="009C4BF9" w:rsidRPr="00867542" w:rsidRDefault="009C4BF9" w:rsidP="0025647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tbl>
      <w:tblPr>
        <w:tblW w:w="87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248"/>
        <w:gridCol w:w="402"/>
        <w:gridCol w:w="844"/>
        <w:gridCol w:w="3080"/>
      </w:tblGrid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DDD9C3"/>
          </w:tcPr>
          <w:p w:rsidR="008E386A" w:rsidRPr="00867542" w:rsidRDefault="008E386A" w:rsidP="008E38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b/>
                <w:sz w:val="18"/>
                <w:szCs w:val="18"/>
              </w:rPr>
              <w:t>DADOS DA OBRA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9C4BF9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459" w:hanging="425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Título da Obra: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1.2</w:t>
            </w:r>
            <w:r w:rsidR="00874D5A">
              <w:rPr>
                <w:rFonts w:ascii="Verdana" w:hAnsi="Verdana" w:cs="Arial"/>
                <w:sz w:val="18"/>
                <w:szCs w:val="18"/>
              </w:rPr>
              <w:t>.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 Categoria (marque apenas uma)</w:t>
            </w:r>
          </w:p>
          <w:p w:rsidR="002D3CFB" w:rsidRPr="00867542" w:rsidRDefault="002D3CFB" w:rsidP="002D3CF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 xml:space="preserve">(   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 Literatura </w:t>
            </w:r>
            <w:r w:rsidR="00265B55"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infantil e ou Juvenil</w:t>
            </w:r>
            <w:r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;</w:t>
            </w:r>
          </w:p>
          <w:p w:rsidR="002D3CFB" w:rsidRPr="00867542" w:rsidRDefault="002D3CFB" w:rsidP="002D3CF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 xml:space="preserve">(   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  Romance;</w:t>
            </w:r>
          </w:p>
          <w:p w:rsidR="002D3CFB" w:rsidRPr="00867542" w:rsidRDefault="002D3CFB" w:rsidP="002D3CF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 xml:space="preserve">(   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  Conto;</w:t>
            </w:r>
          </w:p>
          <w:p w:rsidR="002D3CFB" w:rsidRPr="00867542" w:rsidRDefault="002D3CFB" w:rsidP="002D3CF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 xml:space="preserve">(   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86754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 Poesia.</w:t>
            </w:r>
          </w:p>
          <w:p w:rsidR="008E386A" w:rsidRPr="00867542" w:rsidRDefault="008E386A" w:rsidP="00E511F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Data de publicação da 1ª edição: </w:t>
            </w:r>
          </w:p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________/________/_________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1.4 ISBN: 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1.5. Nome da Editora</w:t>
            </w:r>
            <w:r w:rsidR="009C4BF9" w:rsidRPr="0086754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DDD9C3"/>
          </w:tcPr>
          <w:p w:rsidR="008E386A" w:rsidRPr="00867542" w:rsidRDefault="008E386A" w:rsidP="008E38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b/>
                <w:sz w:val="18"/>
                <w:szCs w:val="18"/>
              </w:rPr>
              <w:t xml:space="preserve">DADOS DO </w:t>
            </w:r>
            <w:r w:rsidR="009C4BF9" w:rsidRPr="00867542">
              <w:rPr>
                <w:rFonts w:ascii="Verdana" w:hAnsi="Verdana" w:cs="Arial"/>
                <w:b/>
                <w:sz w:val="18"/>
                <w:szCs w:val="18"/>
              </w:rPr>
              <w:t xml:space="preserve">AUTOR </w:t>
            </w:r>
            <w:r w:rsidRPr="00867542">
              <w:rPr>
                <w:rFonts w:ascii="Verdana" w:hAnsi="Verdana" w:cs="Arial"/>
                <w:b/>
                <w:sz w:val="18"/>
                <w:szCs w:val="18"/>
              </w:rPr>
              <w:t>CANDIDATO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2.1 Nome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do Autor:</w:t>
            </w:r>
          </w:p>
        </w:tc>
      </w:tr>
      <w:tr w:rsidR="008E386A" w:rsidRPr="00867542" w:rsidTr="0086754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2.2 CPF: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2.3 RG: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2.4 Nacionalidade: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9C4BF9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2.5 Endereço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(rua, nº, complemento)</w:t>
            </w:r>
            <w:r w:rsidR="009C4BF9" w:rsidRPr="0086754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8E386A" w:rsidRPr="00867542" w:rsidTr="00867542">
        <w:trPr>
          <w:trHeight w:val="434"/>
        </w:trPr>
        <w:tc>
          <w:tcPr>
            <w:tcW w:w="4866" w:type="dxa"/>
            <w:gridSpan w:val="3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2.6 Cidade/UF: 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2.7 CEP: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2.8 E-mail:</w:t>
            </w:r>
          </w:p>
        </w:tc>
      </w:tr>
      <w:tr w:rsidR="008E386A" w:rsidRPr="00867542" w:rsidTr="00867542">
        <w:trPr>
          <w:trHeight w:val="434"/>
        </w:trPr>
        <w:tc>
          <w:tcPr>
            <w:tcW w:w="4464" w:type="dxa"/>
            <w:gridSpan w:val="2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2.9 Telefone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(DDD):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2.10 Celular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(DDD)</w:t>
            </w:r>
            <w:r w:rsidR="009C4BF9" w:rsidRPr="0086754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2.11 Dados Bancário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8E386A" w:rsidRPr="00867542" w:rsidTr="00867542">
        <w:trPr>
          <w:trHeight w:val="434"/>
        </w:trPr>
        <w:tc>
          <w:tcPr>
            <w:tcW w:w="3216" w:type="dxa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Banco:                                                      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Agência :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</w:p>
        </w:tc>
        <w:tc>
          <w:tcPr>
            <w:tcW w:w="3080" w:type="dxa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 xml:space="preserve">Conta-Corrente: </w:t>
            </w:r>
          </w:p>
        </w:tc>
      </w:tr>
      <w:tr w:rsidR="008E386A" w:rsidRPr="00867542" w:rsidTr="00867542">
        <w:trPr>
          <w:trHeight w:val="434"/>
        </w:trPr>
        <w:tc>
          <w:tcPr>
            <w:tcW w:w="8790" w:type="dxa"/>
            <w:gridSpan w:val="5"/>
            <w:shd w:val="clear" w:color="auto" w:fill="DDD9C3"/>
          </w:tcPr>
          <w:p w:rsidR="008E386A" w:rsidRPr="00867542" w:rsidRDefault="008E386A" w:rsidP="008E38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b/>
                <w:sz w:val="18"/>
                <w:szCs w:val="18"/>
              </w:rPr>
              <w:t>DECLARAÇÃO</w:t>
            </w:r>
          </w:p>
        </w:tc>
      </w:tr>
      <w:tr w:rsidR="008E386A" w:rsidRPr="00867542" w:rsidTr="00867542">
        <w:trPr>
          <w:trHeight w:val="859"/>
        </w:trPr>
        <w:tc>
          <w:tcPr>
            <w:tcW w:w="8790" w:type="dxa"/>
            <w:gridSpan w:val="5"/>
            <w:shd w:val="clear" w:color="auto" w:fill="auto"/>
          </w:tcPr>
          <w:p w:rsidR="00297F20" w:rsidRPr="00867542" w:rsidRDefault="008E386A" w:rsidP="009C4BF9">
            <w:pPr>
              <w:pStyle w:val="PargrafodaLista"/>
              <w:spacing w:after="0" w:line="240" w:lineRule="auto"/>
              <w:ind w:left="34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3.1</w:t>
            </w:r>
            <w:r w:rsidRPr="0086754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="009C4BF9" w:rsidRPr="00867542">
              <w:rPr>
                <w:rFonts w:ascii="Verdana" w:hAnsi="Verdana" w:cs="Arial"/>
                <w:sz w:val="18"/>
                <w:szCs w:val="18"/>
              </w:rPr>
              <w:t xml:space="preserve">presente </w:t>
            </w:r>
            <w:r w:rsidRPr="00867542">
              <w:rPr>
                <w:rFonts w:ascii="Verdana" w:hAnsi="Verdana" w:cs="Arial"/>
                <w:sz w:val="18"/>
                <w:szCs w:val="18"/>
              </w:rPr>
              <w:t xml:space="preserve">inscrição implica na minha plena aceitação de todas as normas e condições previstas </w:t>
            </w:r>
            <w:r w:rsidR="00265B55" w:rsidRPr="00867542">
              <w:rPr>
                <w:rFonts w:ascii="Verdana" w:hAnsi="Verdana" w:cs="Arial"/>
                <w:bCs/>
                <w:sz w:val="18"/>
                <w:szCs w:val="18"/>
              </w:rPr>
              <w:t xml:space="preserve">no Edital </w:t>
            </w:r>
            <w:r w:rsidR="002D3CFB"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>Prêmio Guavira de Literatura de Mato Grosso do Sul</w:t>
            </w:r>
            <w:r w:rsidR="00265B55"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 </w:t>
            </w:r>
            <w:r w:rsidR="0025647E"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207 </w:t>
            </w:r>
            <w:r w:rsidR="00265B55"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– </w:t>
            </w:r>
            <w:r w:rsidR="00297F20" w:rsidRPr="00867542"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  <w:t xml:space="preserve">Edição Especial: MS 40 Anos. </w:t>
            </w:r>
          </w:p>
          <w:p w:rsidR="008E386A" w:rsidRPr="00867542" w:rsidRDefault="008E386A" w:rsidP="009C4BF9">
            <w:pPr>
              <w:pStyle w:val="PargrafodaLista"/>
              <w:spacing w:after="0" w:line="240" w:lineRule="auto"/>
              <w:ind w:left="34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3.2 As informações prestadas são verdadeiras e de minha inteira responsabilidade.</w:t>
            </w:r>
          </w:p>
        </w:tc>
      </w:tr>
      <w:tr w:rsidR="008E386A" w:rsidRPr="00867542" w:rsidTr="00867542">
        <w:trPr>
          <w:trHeight w:val="656"/>
        </w:trPr>
        <w:tc>
          <w:tcPr>
            <w:tcW w:w="4464" w:type="dxa"/>
            <w:gridSpan w:val="2"/>
            <w:shd w:val="clear" w:color="auto" w:fill="auto"/>
          </w:tcPr>
          <w:p w:rsidR="008E386A" w:rsidRPr="00867542" w:rsidRDefault="008E386A" w:rsidP="00E511F0">
            <w:pPr>
              <w:pStyle w:val="PargrafodaLista"/>
              <w:rPr>
                <w:rFonts w:ascii="Verdana" w:hAnsi="Verdana" w:cs="Arial"/>
                <w:sz w:val="18"/>
                <w:szCs w:val="18"/>
              </w:rPr>
            </w:pPr>
            <w:r w:rsidRPr="00867542">
              <w:rPr>
                <w:rFonts w:ascii="Verdana" w:hAnsi="Verdana" w:cs="Arial"/>
                <w:sz w:val="18"/>
                <w:szCs w:val="18"/>
              </w:rPr>
              <w:t>3.3. Data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8E386A" w:rsidRPr="00867542" w:rsidRDefault="008E386A" w:rsidP="00E511F0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867542">
              <w:rPr>
                <w:rFonts w:ascii="Verdana" w:hAnsi="Verdana" w:cs="Arial"/>
                <w:sz w:val="18"/>
                <w:szCs w:val="18"/>
              </w:rPr>
              <w:t>3.4 Assinatura</w:t>
            </w:r>
            <w:proofErr w:type="gramEnd"/>
            <w:r w:rsidRPr="00867542">
              <w:rPr>
                <w:rFonts w:ascii="Verdana" w:hAnsi="Verdana" w:cs="Arial"/>
                <w:sz w:val="18"/>
                <w:szCs w:val="18"/>
              </w:rPr>
              <w:t xml:space="preserve"> do CANDIDATO (A)</w:t>
            </w:r>
          </w:p>
          <w:p w:rsidR="008E386A" w:rsidRPr="00867542" w:rsidRDefault="008E386A" w:rsidP="00E511F0">
            <w:pPr>
              <w:pStyle w:val="PargrafodaLista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14781" w:rsidRPr="00867542" w:rsidRDefault="00F14781" w:rsidP="00D4104D">
      <w:pPr>
        <w:rPr>
          <w:rFonts w:ascii="Verdana" w:hAnsi="Verdana"/>
          <w:sz w:val="18"/>
          <w:szCs w:val="18"/>
        </w:rPr>
      </w:pPr>
    </w:p>
    <w:p w:rsidR="007F415B" w:rsidRPr="00867542" w:rsidRDefault="007F415B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Default="0096422E" w:rsidP="00D4104D">
      <w:pPr>
        <w:rPr>
          <w:rFonts w:ascii="Verdana" w:hAnsi="Verdana"/>
          <w:sz w:val="16"/>
          <w:szCs w:val="16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</w:rPr>
        <w:t xml:space="preserve">SUGESTÃO DE TEXTO PARA DECLARAÇÃO MANUSCRITA EM RELAÇÃO </w:t>
      </w:r>
      <w:r w:rsidR="00874D5A" w:rsidRPr="00867542">
        <w:rPr>
          <w:rFonts w:ascii="Verdana" w:hAnsi="Verdana"/>
          <w:b/>
          <w:sz w:val="18"/>
          <w:szCs w:val="18"/>
        </w:rPr>
        <w:t>À</w:t>
      </w:r>
      <w:r w:rsidRPr="00867542">
        <w:rPr>
          <w:rFonts w:ascii="Verdana" w:hAnsi="Verdana"/>
          <w:b/>
          <w:sz w:val="18"/>
          <w:szCs w:val="18"/>
        </w:rPr>
        <w:t xml:space="preserve"> COMPROVAÇÃO DE RESIDÊNCIA SOLICITADA NO ITEM 4.6 DO EDITAL</w:t>
      </w: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d) Comprovante de residência no Estado de MS (oficial ou comercial), datado com mais de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2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 (dois) anos ou Declaração de Residência há mais de 2 (dois) anos no Estado de MS, manuscrita e assinada, com data e endereço atual, contendo a ciência do declarante que a falsidade de informação o sujeitará às penas da Lei Estadual 4.082 de 06/09/2011, sob pena de não ser aceita;</w:t>
      </w:r>
    </w:p>
    <w:p w:rsidR="0096422E" w:rsidRPr="00867542" w:rsidRDefault="0096422E" w:rsidP="0096422E">
      <w:pPr>
        <w:jc w:val="center"/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</w:rPr>
        <w:t>DECLARAÇÃO</w:t>
      </w: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right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>________________________, MS, ___________DE__________DE2017</w:t>
      </w: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874D5A">
      <w:pPr>
        <w:jc w:val="both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 xml:space="preserve">                             Eu___________________________________, RG Nº____________________________ CPF_________________________________, DECLARO para os devidos fins e a quem possa interessar que resido há mais de o2 (dois) anos na cidade de ________________________________________, MS, logradouro__________________________, nº ____________. Declaro ainda que possuo ciência de que a falsidade desta informação está sujeita as penas previstas na Lei </w:t>
      </w:r>
      <w:r w:rsidR="00297F20" w:rsidRPr="00867542">
        <w:rPr>
          <w:rFonts w:ascii="Verdana" w:hAnsi="Verdana"/>
          <w:sz w:val="18"/>
          <w:szCs w:val="18"/>
        </w:rPr>
        <w:t>Estadual</w:t>
      </w:r>
      <w:r w:rsidRPr="00867542">
        <w:rPr>
          <w:rFonts w:ascii="Verdana" w:hAnsi="Verdana"/>
          <w:sz w:val="18"/>
          <w:szCs w:val="18"/>
        </w:rPr>
        <w:t xml:space="preserve"> nº 4.082 de 06 de Setembro de 2011.</w:t>
      </w:r>
    </w:p>
    <w:p w:rsidR="0096422E" w:rsidRPr="00867542" w:rsidRDefault="0096422E" w:rsidP="00874D5A">
      <w:pPr>
        <w:jc w:val="both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 xml:space="preserve">Por ser expressão de verdade, firmo </w:t>
      </w:r>
      <w:proofErr w:type="gramStart"/>
      <w:r w:rsidRPr="00867542">
        <w:rPr>
          <w:rFonts w:ascii="Verdana" w:hAnsi="Verdana"/>
          <w:sz w:val="18"/>
          <w:szCs w:val="18"/>
        </w:rPr>
        <w:t>a presente</w:t>
      </w:r>
      <w:proofErr w:type="gramEnd"/>
      <w:r w:rsidRPr="00867542">
        <w:rPr>
          <w:rFonts w:ascii="Verdana" w:hAnsi="Verdana"/>
          <w:sz w:val="18"/>
          <w:szCs w:val="18"/>
        </w:rPr>
        <w:t>,</w:t>
      </w: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>______________________________________</w:t>
      </w: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7F415B" w:rsidRPr="00867542" w:rsidRDefault="007F415B" w:rsidP="00D4104D">
      <w:pPr>
        <w:rPr>
          <w:rFonts w:ascii="Verdana" w:hAnsi="Verdana"/>
          <w:sz w:val="18"/>
          <w:szCs w:val="18"/>
        </w:rPr>
      </w:pPr>
    </w:p>
    <w:p w:rsidR="00CC1544" w:rsidRPr="00867542" w:rsidRDefault="00CC1544" w:rsidP="00CC1544">
      <w:pPr>
        <w:jc w:val="both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  <w:highlight w:val="yellow"/>
        </w:rPr>
        <w:t>ATENÇÃO: ESTA DECLARAÇÃO DEVERÁ SER MANUSCRITA, EM ATENDIMENTO A LEGISLAÇÃO ESTAD</w:t>
      </w:r>
      <w:r w:rsidR="00874D5A">
        <w:rPr>
          <w:rFonts w:ascii="Verdana" w:hAnsi="Verdana"/>
          <w:b/>
          <w:sz w:val="18"/>
          <w:szCs w:val="18"/>
          <w:highlight w:val="yellow"/>
        </w:rPr>
        <w:t>U</w:t>
      </w:r>
      <w:r w:rsidRPr="00867542">
        <w:rPr>
          <w:rFonts w:ascii="Verdana" w:hAnsi="Verdana"/>
          <w:b/>
          <w:sz w:val="18"/>
          <w:szCs w:val="18"/>
          <w:highlight w:val="yellow"/>
        </w:rPr>
        <w:t>AL NO QUE CONCERNE A COMPR</w:t>
      </w:r>
      <w:r w:rsidR="00874D5A">
        <w:rPr>
          <w:rFonts w:ascii="Verdana" w:hAnsi="Verdana"/>
          <w:b/>
          <w:sz w:val="18"/>
          <w:szCs w:val="18"/>
          <w:highlight w:val="yellow"/>
        </w:rPr>
        <w:t>OV</w:t>
      </w:r>
      <w:r w:rsidRPr="00867542">
        <w:rPr>
          <w:rFonts w:ascii="Verdana" w:hAnsi="Verdana"/>
          <w:b/>
          <w:sz w:val="18"/>
          <w:szCs w:val="18"/>
          <w:highlight w:val="yellow"/>
        </w:rPr>
        <w:t>AÇÃO DE RESIDENCIA EM MS. PORTANTO, DECLARAÇÕES DIGITADAS/DATILOGRAFADAS NÃO SERÃO ACEITAS.</w:t>
      </w:r>
      <w:r w:rsidRPr="00867542">
        <w:rPr>
          <w:rFonts w:ascii="Verdana" w:hAnsi="Verdana"/>
          <w:b/>
          <w:sz w:val="18"/>
          <w:szCs w:val="18"/>
        </w:rPr>
        <w:t xml:space="preserve"> </w:t>
      </w:r>
    </w:p>
    <w:p w:rsidR="00CC1544" w:rsidRPr="00867542" w:rsidRDefault="00CC1544" w:rsidP="00CC1544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D4104D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</w:rPr>
        <w:t xml:space="preserve">SUGESTÃO DE TEXTO PARA DECLARAÇÃO MANUSCRITA EM RELAÇÃO </w:t>
      </w:r>
      <w:proofErr w:type="gramStart"/>
      <w:r w:rsidRPr="00867542">
        <w:rPr>
          <w:rFonts w:ascii="Verdana" w:hAnsi="Verdana"/>
          <w:b/>
          <w:sz w:val="18"/>
          <w:szCs w:val="18"/>
        </w:rPr>
        <w:t>A</w:t>
      </w:r>
      <w:proofErr w:type="gramEnd"/>
      <w:r w:rsidRPr="00867542">
        <w:rPr>
          <w:rFonts w:ascii="Verdana" w:hAnsi="Verdana"/>
          <w:b/>
          <w:sz w:val="18"/>
          <w:szCs w:val="18"/>
        </w:rPr>
        <w:t xml:space="preserve"> COMPROVAÇÃO DE RESIDÊNCIA SOLICITADA NO ITEM 4.6 DO EDITAL</w:t>
      </w:r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67542">
        <w:rPr>
          <w:rFonts w:ascii="Verdana" w:eastAsia="Times New Roman" w:hAnsi="Verdana" w:cs="Arial"/>
          <w:sz w:val="18"/>
          <w:szCs w:val="18"/>
          <w:lang w:eastAsia="pt-BR"/>
        </w:rPr>
        <w:t xml:space="preserve">e) Comprovante de residência atual, ou Declaração de Residência atual, manuscrita </w:t>
      </w: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e</w:t>
      </w:r>
      <w:proofErr w:type="gramEnd"/>
    </w:p>
    <w:p w:rsidR="0096422E" w:rsidRPr="00867542" w:rsidRDefault="0096422E" w:rsidP="0096422E">
      <w:pPr>
        <w:spacing w:after="0" w:line="240" w:lineRule="auto"/>
        <w:ind w:left="340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proofErr w:type="gramStart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assinada</w:t>
      </w:r>
      <w:proofErr w:type="gramEnd"/>
      <w:r w:rsidRPr="00867542">
        <w:rPr>
          <w:rFonts w:ascii="Verdana" w:eastAsia="Times New Roman" w:hAnsi="Verdana" w:cs="Arial"/>
          <w:sz w:val="18"/>
          <w:szCs w:val="18"/>
          <w:lang w:eastAsia="pt-BR"/>
        </w:rPr>
        <w:t>, com data e endereço, contendo a ciência do declarante que a falsidade de informação o sujeitará às penas da Lei Estadual 4.082 de 06/09/2011, sob pena de não ser aceita.</w:t>
      </w: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</w:rPr>
        <w:t>DECLARAÇÃO</w:t>
      </w:r>
    </w:p>
    <w:p w:rsidR="0096422E" w:rsidRPr="00867542" w:rsidRDefault="0096422E" w:rsidP="0096422E">
      <w:pPr>
        <w:jc w:val="center"/>
        <w:rPr>
          <w:rFonts w:ascii="Verdana" w:hAnsi="Verdana"/>
          <w:b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right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>________________________, MS, ___________DE__________DE 2017</w:t>
      </w: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jc w:val="both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 xml:space="preserve">                             Eu___________________________________, RG Nº____________________________ CPF_________________________________, DECLARO para os devidos fins e a quem possa interessar que resido atualmente na cidade de ________________________________________, MS, logradouro__________________________, nº ____________. Declaro ainda que possuo ciência de que a falsidade desta informação está sujeita as penas previstas na Lei </w:t>
      </w:r>
      <w:r w:rsidR="00297F20" w:rsidRPr="00867542">
        <w:rPr>
          <w:rFonts w:ascii="Verdana" w:hAnsi="Verdana"/>
          <w:sz w:val="18"/>
          <w:szCs w:val="18"/>
        </w:rPr>
        <w:t>Estadual</w:t>
      </w:r>
      <w:r w:rsidRPr="00867542">
        <w:rPr>
          <w:rFonts w:ascii="Verdana" w:hAnsi="Verdana"/>
          <w:sz w:val="18"/>
          <w:szCs w:val="18"/>
        </w:rPr>
        <w:t xml:space="preserve"> nº 4.082 de 06 de Setembro de 2011.</w:t>
      </w:r>
    </w:p>
    <w:p w:rsidR="0096422E" w:rsidRPr="00867542" w:rsidRDefault="0096422E" w:rsidP="0096422E">
      <w:pPr>
        <w:jc w:val="both"/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 xml:space="preserve">Por ser expressão de verdade, firmo </w:t>
      </w:r>
      <w:proofErr w:type="gramStart"/>
      <w:r w:rsidRPr="00867542">
        <w:rPr>
          <w:rFonts w:ascii="Verdana" w:hAnsi="Verdana"/>
          <w:sz w:val="18"/>
          <w:szCs w:val="18"/>
        </w:rPr>
        <w:t>a presente</w:t>
      </w:r>
      <w:proofErr w:type="gramEnd"/>
      <w:r w:rsidRPr="00867542">
        <w:rPr>
          <w:rFonts w:ascii="Verdana" w:hAnsi="Verdana"/>
          <w:sz w:val="18"/>
          <w:szCs w:val="18"/>
        </w:rPr>
        <w:t>,</w:t>
      </w: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  <w:r w:rsidRPr="00867542">
        <w:rPr>
          <w:rFonts w:ascii="Verdana" w:hAnsi="Verdana"/>
          <w:sz w:val="18"/>
          <w:szCs w:val="18"/>
        </w:rPr>
        <w:t>______________________________________</w:t>
      </w: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96422E">
      <w:pPr>
        <w:rPr>
          <w:rFonts w:ascii="Verdana" w:hAnsi="Verdana"/>
          <w:sz w:val="18"/>
          <w:szCs w:val="18"/>
        </w:rPr>
      </w:pPr>
    </w:p>
    <w:p w:rsidR="0096422E" w:rsidRPr="00867542" w:rsidRDefault="0096422E" w:rsidP="00CC1544">
      <w:pPr>
        <w:jc w:val="both"/>
        <w:rPr>
          <w:rFonts w:ascii="Verdana" w:hAnsi="Verdana"/>
          <w:b/>
          <w:sz w:val="18"/>
          <w:szCs w:val="18"/>
        </w:rPr>
      </w:pPr>
      <w:r w:rsidRPr="00867542">
        <w:rPr>
          <w:rFonts w:ascii="Verdana" w:hAnsi="Verdana"/>
          <w:b/>
          <w:sz w:val="18"/>
          <w:szCs w:val="18"/>
          <w:highlight w:val="yellow"/>
        </w:rPr>
        <w:t xml:space="preserve">ATENÇÃO: ESTA DECLARAÇÃO DEVERÁ SER MANUSCRITA, EM ATENDIMENTO A LEGISLAÇÃO </w:t>
      </w:r>
      <w:r w:rsidR="00CC1544" w:rsidRPr="00867542">
        <w:rPr>
          <w:rFonts w:ascii="Verdana" w:hAnsi="Verdana"/>
          <w:b/>
          <w:sz w:val="18"/>
          <w:szCs w:val="18"/>
          <w:highlight w:val="yellow"/>
        </w:rPr>
        <w:t>ESTAD</w:t>
      </w:r>
      <w:r w:rsidR="00874D5A">
        <w:rPr>
          <w:rFonts w:ascii="Verdana" w:hAnsi="Verdana"/>
          <w:b/>
          <w:sz w:val="18"/>
          <w:szCs w:val="18"/>
          <w:highlight w:val="yellow"/>
        </w:rPr>
        <w:t>U</w:t>
      </w:r>
      <w:r w:rsidR="00CC1544" w:rsidRPr="00867542">
        <w:rPr>
          <w:rFonts w:ascii="Verdana" w:hAnsi="Verdana"/>
          <w:b/>
          <w:sz w:val="18"/>
          <w:szCs w:val="18"/>
          <w:highlight w:val="yellow"/>
        </w:rPr>
        <w:t>AL NO QUE CONCERNE A COMPR</w:t>
      </w:r>
      <w:r w:rsidR="00874D5A">
        <w:rPr>
          <w:rFonts w:ascii="Verdana" w:hAnsi="Verdana"/>
          <w:b/>
          <w:sz w:val="18"/>
          <w:szCs w:val="18"/>
          <w:highlight w:val="yellow"/>
        </w:rPr>
        <w:t>OV</w:t>
      </w:r>
      <w:r w:rsidR="00CC1544" w:rsidRPr="00867542">
        <w:rPr>
          <w:rFonts w:ascii="Verdana" w:hAnsi="Verdana"/>
          <w:b/>
          <w:sz w:val="18"/>
          <w:szCs w:val="18"/>
          <w:highlight w:val="yellow"/>
        </w:rPr>
        <w:t>AÇÃO DE RESIDENCIA EM MS. PORTANTO, DECLARAÇÕES DIGITADAS/DATILOGRAFADAS NÃO SERÃO ACEITAS.</w:t>
      </w:r>
      <w:r w:rsidR="00CC1544" w:rsidRPr="00867542">
        <w:rPr>
          <w:rFonts w:ascii="Verdana" w:hAnsi="Verdana"/>
          <w:b/>
          <w:sz w:val="18"/>
          <w:szCs w:val="18"/>
        </w:rPr>
        <w:t xml:space="preserve"> </w:t>
      </w:r>
    </w:p>
    <w:p w:rsidR="007F415B" w:rsidRPr="00867542" w:rsidRDefault="007F415B" w:rsidP="00D4104D">
      <w:pPr>
        <w:rPr>
          <w:rFonts w:ascii="Verdana" w:hAnsi="Verdana"/>
          <w:sz w:val="18"/>
          <w:szCs w:val="18"/>
        </w:rPr>
      </w:pPr>
    </w:p>
    <w:sectPr w:rsidR="007F415B" w:rsidRPr="00867542" w:rsidSect="00B81C6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851" w:right="2268" w:bottom="851" w:left="2552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C5" w:rsidRDefault="00C068C5" w:rsidP="00DA019B">
      <w:pPr>
        <w:spacing w:after="0" w:line="240" w:lineRule="auto"/>
      </w:pPr>
      <w:r>
        <w:separator/>
      </w:r>
    </w:p>
  </w:endnote>
  <w:endnote w:type="continuationSeparator" w:id="0">
    <w:p w:rsidR="00C068C5" w:rsidRDefault="00C068C5" w:rsidP="00D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C5" w:rsidRDefault="000F53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45C5" w:rsidRDefault="00C068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C5" w:rsidRDefault="000F53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6FB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E145C5" w:rsidRDefault="00C068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C5" w:rsidRDefault="00C068C5" w:rsidP="00DA019B">
      <w:pPr>
        <w:spacing w:after="0" w:line="240" w:lineRule="auto"/>
      </w:pPr>
      <w:r>
        <w:separator/>
      </w:r>
    </w:p>
  </w:footnote>
  <w:footnote w:type="continuationSeparator" w:id="0">
    <w:p w:rsidR="00C068C5" w:rsidRDefault="00C068C5" w:rsidP="00D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C5" w:rsidRDefault="000F5363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45C5" w:rsidRDefault="00C068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C5" w:rsidRDefault="00C068C5" w:rsidP="000E4FCD">
    <w:pPr>
      <w:pStyle w:val="Cabealho"/>
      <w:framePr w:wrap="around" w:vAnchor="text" w:hAnchor="page" w:x="10781" w:y="2"/>
      <w:jc w:val="both"/>
      <w:rPr>
        <w:rStyle w:val="Nmerodepgina"/>
      </w:rPr>
    </w:pPr>
  </w:p>
  <w:p w:rsidR="00F442EB" w:rsidRPr="00F442EB" w:rsidRDefault="000E4FCD" w:rsidP="000E4FCD">
    <w:pPr>
      <w:pStyle w:val="Cabealho"/>
      <w:jc w:val="both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5DA"/>
    <w:multiLevelType w:val="hybridMultilevel"/>
    <w:tmpl w:val="B112A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4F5"/>
    <w:multiLevelType w:val="multilevel"/>
    <w:tmpl w:val="83DADA4C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2">
    <w:nsid w:val="1BF70A4F"/>
    <w:multiLevelType w:val="multilevel"/>
    <w:tmpl w:val="36BC208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414AA8"/>
    <w:multiLevelType w:val="hybridMultilevel"/>
    <w:tmpl w:val="4C70DA7C"/>
    <w:lvl w:ilvl="0" w:tplc="B95819E8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8636D92"/>
    <w:multiLevelType w:val="multilevel"/>
    <w:tmpl w:val="98DA79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EBE4953"/>
    <w:multiLevelType w:val="multilevel"/>
    <w:tmpl w:val="80720E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20F5B3D"/>
    <w:multiLevelType w:val="hybridMultilevel"/>
    <w:tmpl w:val="1142823C"/>
    <w:lvl w:ilvl="0" w:tplc="FCD071B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CC72AA"/>
    <w:multiLevelType w:val="multilevel"/>
    <w:tmpl w:val="4A4C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6A"/>
    <w:rsid w:val="00013869"/>
    <w:rsid w:val="000415F5"/>
    <w:rsid w:val="000642DE"/>
    <w:rsid w:val="000825AF"/>
    <w:rsid w:val="000E4FCD"/>
    <w:rsid w:val="000F5363"/>
    <w:rsid w:val="00105155"/>
    <w:rsid w:val="0011518E"/>
    <w:rsid w:val="001204BA"/>
    <w:rsid w:val="00126C36"/>
    <w:rsid w:val="0016309C"/>
    <w:rsid w:val="001F1FCE"/>
    <w:rsid w:val="0025647E"/>
    <w:rsid w:val="002612C4"/>
    <w:rsid w:val="00265B55"/>
    <w:rsid w:val="00297F20"/>
    <w:rsid w:val="002B2FB0"/>
    <w:rsid w:val="002D3CFB"/>
    <w:rsid w:val="002F0D5D"/>
    <w:rsid w:val="003F5940"/>
    <w:rsid w:val="00414BA6"/>
    <w:rsid w:val="004164EA"/>
    <w:rsid w:val="00420E53"/>
    <w:rsid w:val="00495290"/>
    <w:rsid w:val="00534E68"/>
    <w:rsid w:val="005454BD"/>
    <w:rsid w:val="005968E1"/>
    <w:rsid w:val="00643FA0"/>
    <w:rsid w:val="00705B52"/>
    <w:rsid w:val="0074721E"/>
    <w:rsid w:val="007509A1"/>
    <w:rsid w:val="00750ABD"/>
    <w:rsid w:val="0079468E"/>
    <w:rsid w:val="007E1183"/>
    <w:rsid w:val="007F397F"/>
    <w:rsid w:val="007F415B"/>
    <w:rsid w:val="0086198A"/>
    <w:rsid w:val="00867542"/>
    <w:rsid w:val="00874A84"/>
    <w:rsid w:val="00874D5A"/>
    <w:rsid w:val="008E386A"/>
    <w:rsid w:val="008E5256"/>
    <w:rsid w:val="00916298"/>
    <w:rsid w:val="0093755F"/>
    <w:rsid w:val="0095775B"/>
    <w:rsid w:val="0096422E"/>
    <w:rsid w:val="00971A35"/>
    <w:rsid w:val="00986B1C"/>
    <w:rsid w:val="009C4BF9"/>
    <w:rsid w:val="009D0152"/>
    <w:rsid w:val="00A0089D"/>
    <w:rsid w:val="00A21075"/>
    <w:rsid w:val="00A45058"/>
    <w:rsid w:val="00AA1E19"/>
    <w:rsid w:val="00AB54A3"/>
    <w:rsid w:val="00AD1A05"/>
    <w:rsid w:val="00B30442"/>
    <w:rsid w:val="00B3513C"/>
    <w:rsid w:val="00B40297"/>
    <w:rsid w:val="00B44138"/>
    <w:rsid w:val="00B71B99"/>
    <w:rsid w:val="00B81C62"/>
    <w:rsid w:val="00BD0994"/>
    <w:rsid w:val="00BD0E0A"/>
    <w:rsid w:val="00C068C5"/>
    <w:rsid w:val="00C0730F"/>
    <w:rsid w:val="00C569CC"/>
    <w:rsid w:val="00C93BF1"/>
    <w:rsid w:val="00CC1544"/>
    <w:rsid w:val="00CE1D83"/>
    <w:rsid w:val="00D16FF6"/>
    <w:rsid w:val="00D175B2"/>
    <w:rsid w:val="00D4104D"/>
    <w:rsid w:val="00D81F0D"/>
    <w:rsid w:val="00DA019B"/>
    <w:rsid w:val="00DB77DF"/>
    <w:rsid w:val="00DC6FB4"/>
    <w:rsid w:val="00E006C7"/>
    <w:rsid w:val="00E05F2D"/>
    <w:rsid w:val="00E132F8"/>
    <w:rsid w:val="00E2192B"/>
    <w:rsid w:val="00E42750"/>
    <w:rsid w:val="00E547D4"/>
    <w:rsid w:val="00E56895"/>
    <w:rsid w:val="00ED78F5"/>
    <w:rsid w:val="00F14781"/>
    <w:rsid w:val="00F442EB"/>
    <w:rsid w:val="00F559C9"/>
    <w:rsid w:val="00F8249B"/>
    <w:rsid w:val="00FA2694"/>
    <w:rsid w:val="00FA462B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86A"/>
    <w:rPr>
      <w:color w:val="0000FF"/>
      <w:u w:val="single"/>
    </w:rPr>
  </w:style>
  <w:style w:type="paragraph" w:styleId="Cabealho">
    <w:name w:val="header"/>
    <w:basedOn w:val="Normal"/>
    <w:link w:val="CabealhoChar"/>
    <w:rsid w:val="008E386A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E386A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E386A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8E386A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8E386A"/>
  </w:style>
  <w:style w:type="paragraph" w:styleId="PargrafodaLista">
    <w:name w:val="List Paragraph"/>
    <w:basedOn w:val="Normal"/>
    <w:uiPriority w:val="34"/>
    <w:qFormat/>
    <w:rsid w:val="008E38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6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F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FF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FF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FF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86A"/>
    <w:rPr>
      <w:color w:val="0000FF"/>
      <w:u w:val="single"/>
    </w:rPr>
  </w:style>
  <w:style w:type="paragraph" w:styleId="Cabealho">
    <w:name w:val="header"/>
    <w:basedOn w:val="Normal"/>
    <w:link w:val="CabealhoChar"/>
    <w:rsid w:val="008E386A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E386A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E386A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8E386A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8E386A"/>
  </w:style>
  <w:style w:type="paragraph" w:styleId="PargrafodaLista">
    <w:name w:val="List Paragraph"/>
    <w:basedOn w:val="Normal"/>
    <w:uiPriority w:val="34"/>
    <w:qFormat/>
    <w:rsid w:val="008E38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6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F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FF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FF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FF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acaodecultura.ms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prensaoficial.ms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ndacaodecultura.ms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acaodecultura.ms.gov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35ADEE-1E7A-4DD2-9DF4-A20ED9D3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2822</Words>
  <Characters>15239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 da Silva</dc:creator>
  <cp:lastModifiedBy>Vanderlei Jose dos Santos</cp:lastModifiedBy>
  <cp:revision>39</cp:revision>
  <cp:lastPrinted>2017-07-17T12:59:00Z</cp:lastPrinted>
  <dcterms:created xsi:type="dcterms:W3CDTF">2017-06-27T12:19:00Z</dcterms:created>
  <dcterms:modified xsi:type="dcterms:W3CDTF">2017-07-20T17:35:00Z</dcterms:modified>
</cp:coreProperties>
</file>