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C2" w:rsidRDefault="00E97BC2">
      <w:pPr>
        <w:pStyle w:val="Ttulo"/>
        <w:spacing w:line="360" w:lineRule="auto"/>
        <w:jc w:val="right"/>
        <w:rPr>
          <w:rFonts w:ascii="Arial" w:hAnsi="Arial" w:cs="Arial"/>
          <w:b w:val="0"/>
          <w:color w:val="000000"/>
          <w:sz w:val="20"/>
          <w:szCs w:val="20"/>
          <w:lang w:val="pt-BR"/>
        </w:rPr>
      </w:pPr>
    </w:p>
    <w:p w:rsidR="00E97BC2" w:rsidRPr="00474723" w:rsidRDefault="00E97BC2">
      <w:pPr>
        <w:pStyle w:val="Ttulo"/>
        <w:spacing w:line="360" w:lineRule="auto"/>
        <w:jc w:val="right"/>
        <w:rPr>
          <w:rFonts w:ascii="Verdana" w:hAnsi="Verdana" w:cs="Arial"/>
          <w:b w:val="0"/>
          <w:color w:val="000000"/>
          <w:sz w:val="18"/>
          <w:szCs w:val="18"/>
          <w:lang w:val="pt-BR"/>
        </w:rPr>
      </w:pPr>
    </w:p>
    <w:p w:rsidR="00E97BC2" w:rsidRPr="00474723" w:rsidRDefault="003F00F2">
      <w:pPr>
        <w:spacing w:line="360" w:lineRule="auto"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474723">
        <w:rPr>
          <w:rFonts w:ascii="Verdana" w:hAnsi="Verdana" w:cs="Arial"/>
          <w:b/>
          <w:sz w:val="18"/>
          <w:szCs w:val="18"/>
          <w:u w:val="single"/>
        </w:rPr>
        <w:t>JUSTIFICATIVA</w:t>
      </w: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Default="003F00F2" w:rsidP="00474723">
      <w:pPr>
        <w:jc w:val="both"/>
        <w:rPr>
          <w:rFonts w:ascii="Verdana" w:hAnsi="Verdana" w:cs="Arial"/>
          <w:b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 xml:space="preserve">JUSTIFICATIVA DE INEXIGIBILIDADE DE CHAMAMENTO PÚBLICO DO TERMO DE FOMENTO CELEBRADO ENTRE A FUNDAÇÃO DE CULTURA DE MATO GROSSO DO SUL E </w:t>
      </w:r>
      <w:r w:rsidRPr="00474723">
        <w:rPr>
          <w:rFonts w:ascii="Verdana" w:hAnsi="Verdana" w:cs="Arial"/>
          <w:b/>
          <w:sz w:val="18"/>
          <w:szCs w:val="18"/>
        </w:rPr>
        <w:t>O</w:t>
      </w:r>
      <w:r w:rsidRPr="00474723">
        <w:rPr>
          <w:rFonts w:ascii="Verdana" w:hAnsi="Verdana" w:cs="Arial"/>
          <w:b/>
          <w:sz w:val="18"/>
          <w:szCs w:val="18"/>
        </w:rPr>
        <w:t xml:space="preserve"> </w:t>
      </w:r>
      <w:r w:rsidR="00474723" w:rsidRPr="00474723">
        <w:rPr>
          <w:rFonts w:ascii="Verdana" w:hAnsi="Verdana" w:cs="Arial"/>
          <w:b/>
          <w:sz w:val="18"/>
          <w:szCs w:val="18"/>
        </w:rPr>
        <w:t>CENTRO DE TRADIÇÕES GAÚCHAS SENTINELA DE AMAMBAI.</w:t>
      </w:r>
    </w:p>
    <w:p w:rsidR="00474723" w:rsidRPr="00474723" w:rsidRDefault="00474723" w:rsidP="00474723">
      <w:pPr>
        <w:jc w:val="both"/>
        <w:rPr>
          <w:rFonts w:ascii="Verdana" w:hAnsi="Verdana" w:cs="Arial"/>
          <w:b/>
          <w:sz w:val="18"/>
          <w:szCs w:val="18"/>
        </w:rPr>
      </w:pP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b/>
          <w:color w:val="FF0000"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Processo Administrativo:</w:t>
      </w:r>
      <w:r w:rsidRPr="00474723">
        <w:rPr>
          <w:rFonts w:ascii="Verdana" w:hAnsi="Verdana" w:cs="Arial"/>
          <w:bCs/>
          <w:sz w:val="18"/>
          <w:szCs w:val="18"/>
        </w:rPr>
        <w:t xml:space="preserve"> </w:t>
      </w:r>
      <w:r w:rsidRPr="00474723">
        <w:rPr>
          <w:rFonts w:ascii="Verdana" w:hAnsi="Verdana" w:cs="Arial"/>
          <w:b/>
          <w:sz w:val="18"/>
          <w:szCs w:val="18"/>
        </w:rPr>
        <w:t xml:space="preserve"> 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INTERESSADO:</w:t>
      </w:r>
      <w:r w:rsidRPr="00474723">
        <w:rPr>
          <w:rFonts w:ascii="Verdana" w:hAnsi="Verdana" w:cs="Arial"/>
          <w:sz w:val="18"/>
          <w:szCs w:val="18"/>
        </w:rPr>
        <w:t xml:space="preserve"> </w:t>
      </w:r>
      <w:r w:rsidRPr="00474723">
        <w:rPr>
          <w:rFonts w:ascii="Verdana" w:hAnsi="Verdana"/>
          <w:sz w:val="18"/>
          <w:szCs w:val="18"/>
        </w:rPr>
        <w:t>Centro De Tradições Gaúchas Nova Querência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MODALIDADE:</w:t>
      </w:r>
      <w:r w:rsidRPr="00474723">
        <w:rPr>
          <w:rFonts w:ascii="Verdana" w:hAnsi="Verdana" w:cs="Arial"/>
          <w:color w:val="FF0000"/>
          <w:sz w:val="18"/>
          <w:szCs w:val="18"/>
        </w:rPr>
        <w:t xml:space="preserve"> </w:t>
      </w:r>
      <w:r w:rsidRPr="00474723">
        <w:rPr>
          <w:rFonts w:ascii="Verdana" w:hAnsi="Verdana" w:cs="Arial"/>
          <w:sz w:val="18"/>
          <w:szCs w:val="18"/>
        </w:rPr>
        <w:t>Termo de F</w:t>
      </w:r>
      <w:r w:rsidRPr="00474723">
        <w:rPr>
          <w:rFonts w:ascii="Verdana" w:hAnsi="Verdana" w:cs="Arial"/>
          <w:sz w:val="18"/>
          <w:szCs w:val="18"/>
        </w:rPr>
        <w:t>ormalização de Convênio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FUNDAMENTO LEGAL:</w:t>
      </w:r>
      <w:r w:rsidRPr="00474723">
        <w:rPr>
          <w:rFonts w:ascii="Verdana" w:hAnsi="Verdana" w:cs="Arial"/>
          <w:sz w:val="18"/>
          <w:szCs w:val="18"/>
        </w:rPr>
        <w:t xml:space="preserve"> art. 31 da Lei Federal nº 13.019, de 31 de julho de 2014 / parágrafo 3º </w:t>
      </w:r>
      <w:proofErr w:type="spellStart"/>
      <w:r w:rsidRPr="00474723">
        <w:rPr>
          <w:rFonts w:ascii="Verdana" w:hAnsi="Verdana" w:cs="Arial"/>
          <w:sz w:val="18"/>
          <w:szCs w:val="18"/>
        </w:rPr>
        <w:t>art</w:t>
      </w:r>
      <w:proofErr w:type="spellEnd"/>
      <w:r w:rsidRPr="00474723">
        <w:rPr>
          <w:rFonts w:ascii="Verdana" w:hAnsi="Verdana" w:cs="Arial"/>
          <w:sz w:val="18"/>
          <w:szCs w:val="18"/>
        </w:rPr>
        <w:t xml:space="preserve"> </w:t>
      </w:r>
      <w:proofErr w:type="gramStart"/>
      <w:r w:rsidRPr="00474723">
        <w:rPr>
          <w:rFonts w:ascii="Verdana" w:hAnsi="Verdana" w:cs="Arial"/>
          <w:sz w:val="18"/>
          <w:szCs w:val="18"/>
        </w:rPr>
        <w:t>10 decreto</w:t>
      </w:r>
      <w:proofErr w:type="gramEnd"/>
      <w:r w:rsidRPr="00474723">
        <w:rPr>
          <w:rFonts w:ascii="Verdana" w:hAnsi="Verdana" w:cs="Arial"/>
          <w:sz w:val="18"/>
          <w:szCs w:val="18"/>
        </w:rPr>
        <w:t xml:space="preserve"> estadual 14.494 de 02 de junho de 2016. 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DEPUTADO</w:t>
      </w:r>
      <w:r w:rsidRPr="00474723">
        <w:rPr>
          <w:rFonts w:ascii="Verdana" w:hAnsi="Verdana" w:cs="Arial"/>
          <w:b/>
          <w:sz w:val="18"/>
          <w:szCs w:val="18"/>
        </w:rPr>
        <w:t xml:space="preserve"> (A)</w:t>
      </w:r>
      <w:r w:rsidRPr="00474723">
        <w:rPr>
          <w:rFonts w:ascii="Verdana" w:hAnsi="Verdana" w:cs="Arial"/>
          <w:b/>
          <w:sz w:val="18"/>
          <w:szCs w:val="18"/>
        </w:rPr>
        <w:t>:</w:t>
      </w:r>
      <w:r w:rsidR="00474723" w:rsidRPr="00474723">
        <w:rPr>
          <w:rFonts w:ascii="Verdana" w:hAnsi="Verdana" w:cs="Arial"/>
          <w:b/>
          <w:sz w:val="18"/>
          <w:szCs w:val="18"/>
        </w:rPr>
        <w:t xml:space="preserve"> MARA CASEIRO</w:t>
      </w:r>
      <w:r w:rsidRPr="00474723">
        <w:rPr>
          <w:rFonts w:ascii="Verdana" w:hAnsi="Verdana" w:cs="Arial"/>
          <w:sz w:val="18"/>
          <w:szCs w:val="18"/>
        </w:rPr>
        <w:t xml:space="preserve"> 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VALOR:</w:t>
      </w:r>
      <w:r w:rsidRPr="00474723">
        <w:rPr>
          <w:rFonts w:ascii="Verdana" w:hAnsi="Verdana" w:cs="Arial"/>
          <w:sz w:val="18"/>
          <w:szCs w:val="18"/>
        </w:rPr>
        <w:t xml:space="preserve"> R$</w:t>
      </w:r>
      <w:r w:rsidR="00474723" w:rsidRPr="00474723">
        <w:rPr>
          <w:rFonts w:ascii="Verdana" w:hAnsi="Verdana" w:cs="Arial"/>
          <w:sz w:val="18"/>
          <w:szCs w:val="18"/>
        </w:rPr>
        <w:t xml:space="preserve"> 5</w:t>
      </w:r>
      <w:r w:rsidRPr="00474723">
        <w:rPr>
          <w:rFonts w:ascii="Verdana" w:hAnsi="Verdana" w:cs="Arial"/>
          <w:sz w:val="18"/>
          <w:szCs w:val="18"/>
        </w:rPr>
        <w:t>0.000,00 (</w:t>
      </w:r>
      <w:r w:rsidR="00474723" w:rsidRPr="00474723">
        <w:rPr>
          <w:rFonts w:ascii="Verdana" w:hAnsi="Verdana" w:cs="Arial"/>
          <w:sz w:val="18"/>
          <w:szCs w:val="18"/>
        </w:rPr>
        <w:t>Cinquenta</w:t>
      </w:r>
      <w:r w:rsidRPr="00474723">
        <w:rPr>
          <w:rFonts w:ascii="Verdana" w:hAnsi="Verdana" w:cs="Arial"/>
          <w:sz w:val="18"/>
          <w:szCs w:val="18"/>
        </w:rPr>
        <w:t xml:space="preserve"> mil reais)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bCs/>
          <w:color w:val="FF0000"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OBJETO:</w:t>
      </w:r>
      <w:r w:rsidRPr="00474723">
        <w:rPr>
          <w:rFonts w:ascii="Verdana" w:hAnsi="Verdana" w:cs="Arial"/>
          <w:b/>
          <w:sz w:val="18"/>
          <w:szCs w:val="18"/>
        </w:rPr>
        <w:t xml:space="preserve"> </w:t>
      </w:r>
      <w:r w:rsidR="00753632" w:rsidRPr="00753632">
        <w:rPr>
          <w:rFonts w:ascii="Verdana" w:hAnsi="Verdana" w:cs="Arial"/>
          <w:b/>
          <w:sz w:val="18"/>
          <w:szCs w:val="18"/>
        </w:rPr>
        <w:t>850051822026</w:t>
      </w:r>
      <w:bookmarkStart w:id="0" w:name="_GoBack"/>
      <w:bookmarkEnd w:id="0"/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 xml:space="preserve">PERÍODO: </w:t>
      </w:r>
      <w:r w:rsidR="00474723" w:rsidRPr="00474723">
        <w:rPr>
          <w:rFonts w:ascii="Verdana" w:hAnsi="Verdana" w:cs="Arial"/>
          <w:b/>
          <w:sz w:val="18"/>
          <w:szCs w:val="18"/>
        </w:rPr>
        <w:t>Ano de 2026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>Considerando a responsabilidade pela execução das políticas públicas de cultura que recai sobre a Fundação de Cultur</w:t>
      </w:r>
      <w:r w:rsidRPr="00474723">
        <w:rPr>
          <w:rFonts w:ascii="Verdana" w:hAnsi="Verdana" w:cs="Arial"/>
          <w:sz w:val="18"/>
          <w:szCs w:val="18"/>
        </w:rPr>
        <w:t xml:space="preserve">a de Mato Grosso do Sul. </w:t>
      </w: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>Considerando que o Plano de Trabalho cumpre todos os requisitos legais exigidos para a formalização do mesmo e com objetivos e finalidades institucionais da organização ora avaliados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 xml:space="preserve">Considerando que os recursos financeiros são </w:t>
      </w:r>
      <w:r w:rsidRPr="00474723">
        <w:rPr>
          <w:rFonts w:ascii="Verdana" w:hAnsi="Verdana" w:cs="Arial"/>
          <w:sz w:val="18"/>
          <w:szCs w:val="18"/>
        </w:rPr>
        <w:t xml:space="preserve">oriundos de Emenda Parlamentar Estadual do orçamento 2024, conforme o disposto no art. 31 e 32, combinado com artigo art. 33 na Lei Federal nº 13.019/2014 e alterações, bem como o parágrafo 3º </w:t>
      </w:r>
      <w:proofErr w:type="spellStart"/>
      <w:r w:rsidRPr="00474723">
        <w:rPr>
          <w:rFonts w:ascii="Verdana" w:hAnsi="Verdana" w:cs="Arial"/>
          <w:sz w:val="18"/>
          <w:szCs w:val="18"/>
        </w:rPr>
        <w:t>art</w:t>
      </w:r>
      <w:proofErr w:type="spellEnd"/>
      <w:r w:rsidRPr="00474723">
        <w:rPr>
          <w:rFonts w:ascii="Verdana" w:hAnsi="Verdana" w:cs="Arial"/>
          <w:sz w:val="18"/>
          <w:szCs w:val="18"/>
        </w:rPr>
        <w:t xml:space="preserve"> </w:t>
      </w:r>
      <w:proofErr w:type="gramStart"/>
      <w:r w:rsidRPr="00474723">
        <w:rPr>
          <w:rFonts w:ascii="Verdana" w:hAnsi="Verdana" w:cs="Arial"/>
          <w:sz w:val="18"/>
          <w:szCs w:val="18"/>
        </w:rPr>
        <w:t>10 decreto</w:t>
      </w:r>
      <w:proofErr w:type="gramEnd"/>
      <w:r w:rsidRPr="00474723">
        <w:rPr>
          <w:rFonts w:ascii="Verdana" w:hAnsi="Verdana" w:cs="Arial"/>
          <w:sz w:val="18"/>
          <w:szCs w:val="18"/>
        </w:rPr>
        <w:t xml:space="preserve"> estadual 14.494 de 02 de junho de 2016 Decreto E</w:t>
      </w:r>
      <w:r w:rsidRPr="00474723">
        <w:rPr>
          <w:rFonts w:ascii="Verdana" w:hAnsi="Verdana" w:cs="Arial"/>
          <w:sz w:val="18"/>
          <w:szCs w:val="18"/>
        </w:rPr>
        <w:t>stadual nº 14.494/2016.</w:t>
      </w: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3F00F2">
      <w:pPr>
        <w:jc w:val="right"/>
        <w:rPr>
          <w:rFonts w:ascii="Verdana" w:hAnsi="Verdana" w:cs="Arial"/>
          <w:i/>
          <w:sz w:val="18"/>
          <w:szCs w:val="18"/>
        </w:rPr>
      </w:pPr>
      <w:r w:rsidRPr="00474723">
        <w:rPr>
          <w:rFonts w:ascii="Verdana" w:hAnsi="Verdana" w:cs="Arial"/>
          <w:i/>
          <w:sz w:val="18"/>
          <w:szCs w:val="18"/>
        </w:rPr>
        <w:t xml:space="preserve">                                                                      § 3º Os termos de fomento ou de colaboração, que                                       envolvam recursos decorrentes de emendas parlamentares às leis orçamentári</w:t>
      </w:r>
      <w:r w:rsidRPr="00474723">
        <w:rPr>
          <w:rFonts w:ascii="Verdana" w:hAnsi="Verdana" w:cs="Arial"/>
          <w:i/>
          <w:sz w:val="18"/>
          <w:szCs w:val="18"/>
        </w:rPr>
        <w:t>as anuais, serão celebrados sem chamamento público, nos termos do art. 29 da Lei Federal nº 13.019, de 2014.</w:t>
      </w: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>Estando presente todos os requisitos para a Inexigibilidade do Chamamento Público, considero mesmo inexigível</w:t>
      </w:r>
      <w:r w:rsidR="00474723" w:rsidRPr="00474723">
        <w:rPr>
          <w:rFonts w:ascii="Verdana" w:hAnsi="Verdana" w:cs="Arial"/>
          <w:sz w:val="18"/>
          <w:szCs w:val="18"/>
        </w:rPr>
        <w:t xml:space="preserve"> no processo de formalização da </w:t>
      </w:r>
      <w:r w:rsidRPr="00474723">
        <w:rPr>
          <w:rFonts w:ascii="Verdana" w:hAnsi="Verdana" w:cs="Arial"/>
          <w:sz w:val="18"/>
          <w:szCs w:val="18"/>
        </w:rPr>
        <w:t>parc</w:t>
      </w:r>
      <w:r w:rsidRPr="00474723">
        <w:rPr>
          <w:rFonts w:ascii="Verdana" w:hAnsi="Verdana" w:cs="Arial"/>
          <w:sz w:val="18"/>
          <w:szCs w:val="18"/>
        </w:rPr>
        <w:t>eria entre a FUNDAÇÃO DE CULTURA DE MATO GR</w:t>
      </w:r>
      <w:r w:rsidRPr="00474723">
        <w:rPr>
          <w:rFonts w:ascii="Verdana" w:hAnsi="Verdana" w:cs="Arial"/>
          <w:sz w:val="18"/>
          <w:szCs w:val="18"/>
        </w:rPr>
        <w:t>OSSO DO S</w:t>
      </w:r>
      <w:r w:rsidRPr="00474723">
        <w:rPr>
          <w:rFonts w:ascii="Verdana" w:hAnsi="Verdana" w:cs="Arial"/>
          <w:sz w:val="18"/>
          <w:szCs w:val="18"/>
        </w:rPr>
        <w:t xml:space="preserve">UL E </w:t>
      </w:r>
      <w:r w:rsidRPr="00474723">
        <w:rPr>
          <w:rFonts w:ascii="Verdana" w:hAnsi="Verdana" w:cs="Arial"/>
          <w:sz w:val="18"/>
          <w:szCs w:val="18"/>
        </w:rPr>
        <w:t>O</w:t>
      </w:r>
      <w:r w:rsidRPr="00474723">
        <w:rPr>
          <w:rFonts w:ascii="Verdana" w:hAnsi="Verdana" w:cs="Arial"/>
          <w:bCs/>
          <w:sz w:val="18"/>
          <w:szCs w:val="18"/>
        </w:rPr>
        <w:t xml:space="preserve"> </w:t>
      </w:r>
      <w:r w:rsidR="00474723" w:rsidRPr="00474723">
        <w:rPr>
          <w:rFonts w:ascii="Verdana" w:hAnsi="Verdana"/>
          <w:sz w:val="18"/>
          <w:szCs w:val="18"/>
        </w:rPr>
        <w:t>Centro De Tradições Gaúchas Nova Querência</w:t>
      </w:r>
      <w:r w:rsidR="00474723" w:rsidRPr="00474723">
        <w:rPr>
          <w:rFonts w:ascii="Verdana" w:hAnsi="Verdana"/>
          <w:sz w:val="18"/>
          <w:szCs w:val="18"/>
        </w:rPr>
        <w:t>.</w:t>
      </w:r>
    </w:p>
    <w:p w:rsidR="00E97BC2" w:rsidRPr="00474723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>Eventual impugnação deverá ser encaminhada ao e-mail da Presidência da FCMS: presidência@fcms.ms.gov.br, no prazo de 5 (cinco) dias, a contar desta publ</w:t>
      </w:r>
      <w:r w:rsidRPr="00474723">
        <w:rPr>
          <w:rFonts w:ascii="Verdana" w:hAnsi="Verdana" w:cs="Arial"/>
          <w:sz w:val="18"/>
          <w:szCs w:val="18"/>
        </w:rPr>
        <w:t xml:space="preserve">icação. </w:t>
      </w:r>
    </w:p>
    <w:p w:rsidR="00E97BC2" w:rsidRDefault="003F00F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 xml:space="preserve">Campo Grande – MS, </w:t>
      </w:r>
      <w:r w:rsidRPr="00474723">
        <w:rPr>
          <w:rFonts w:ascii="Verdana" w:hAnsi="Verdana" w:cs="Arial"/>
          <w:sz w:val="18"/>
          <w:szCs w:val="18"/>
        </w:rPr>
        <w:t>25</w:t>
      </w:r>
      <w:r w:rsidRPr="00474723">
        <w:rPr>
          <w:rFonts w:ascii="Verdana" w:hAnsi="Verdana" w:cs="Arial"/>
          <w:sz w:val="18"/>
          <w:szCs w:val="18"/>
        </w:rPr>
        <w:t xml:space="preserve"> de </w:t>
      </w:r>
      <w:r w:rsidRPr="00474723">
        <w:rPr>
          <w:rFonts w:ascii="Verdana" w:hAnsi="Verdana" w:cs="Arial"/>
          <w:sz w:val="18"/>
          <w:szCs w:val="18"/>
        </w:rPr>
        <w:t>março</w:t>
      </w:r>
      <w:r w:rsidRPr="00474723">
        <w:rPr>
          <w:rFonts w:ascii="Verdana" w:hAnsi="Verdana" w:cs="Arial"/>
          <w:sz w:val="18"/>
          <w:szCs w:val="18"/>
        </w:rPr>
        <w:t xml:space="preserve"> de 202</w:t>
      </w:r>
      <w:r w:rsidRPr="00474723">
        <w:rPr>
          <w:rFonts w:ascii="Verdana" w:hAnsi="Verdana" w:cs="Arial"/>
          <w:sz w:val="18"/>
          <w:szCs w:val="18"/>
        </w:rPr>
        <w:t>6</w:t>
      </w:r>
      <w:r w:rsidRPr="00474723">
        <w:rPr>
          <w:rFonts w:ascii="Verdana" w:hAnsi="Verdana" w:cs="Arial"/>
          <w:sz w:val="18"/>
          <w:szCs w:val="18"/>
        </w:rPr>
        <w:t xml:space="preserve">. </w:t>
      </w:r>
    </w:p>
    <w:p w:rsidR="00474723" w:rsidRPr="00474723" w:rsidRDefault="00474723" w:rsidP="00474723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474723">
        <w:rPr>
          <w:rFonts w:ascii="Verdana" w:hAnsi="Verdana" w:cs="Arial"/>
          <w:b/>
          <w:sz w:val="18"/>
          <w:szCs w:val="18"/>
        </w:rPr>
        <w:t>EDUARDO MENDES PINTO</w:t>
      </w:r>
    </w:p>
    <w:p w:rsidR="00474723" w:rsidRPr="00474723" w:rsidRDefault="00474723" w:rsidP="00474723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>DIRETOR PRESIDENTE</w:t>
      </w:r>
    </w:p>
    <w:p w:rsidR="00474723" w:rsidRPr="00474723" w:rsidRDefault="00474723" w:rsidP="00474723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474723">
        <w:rPr>
          <w:rFonts w:ascii="Verdana" w:hAnsi="Verdana" w:cs="Arial"/>
          <w:sz w:val="18"/>
          <w:szCs w:val="18"/>
        </w:rPr>
        <w:t>FUNDAÇÃO DE CULTURA DE MATO GROSSO DO SUL</w:t>
      </w:r>
    </w:p>
    <w:p w:rsidR="00474723" w:rsidRDefault="00474723" w:rsidP="00474723"/>
    <w:p w:rsidR="00474723" w:rsidRPr="00474723" w:rsidRDefault="0047472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E97BC2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E97BC2" w:rsidRPr="00474723" w:rsidRDefault="00E97BC2">
      <w:pPr>
        <w:spacing w:line="360" w:lineRule="auto"/>
        <w:rPr>
          <w:rFonts w:ascii="Verdana" w:hAnsi="Verdana" w:cs="Arial"/>
          <w:sz w:val="18"/>
          <w:szCs w:val="18"/>
        </w:rPr>
      </w:pPr>
    </w:p>
    <w:sectPr w:rsidR="00E97BC2" w:rsidRPr="00474723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F2" w:rsidRDefault="003F00F2">
      <w:r>
        <w:separator/>
      </w:r>
    </w:p>
  </w:endnote>
  <w:endnote w:type="continuationSeparator" w:id="0">
    <w:p w:rsidR="003F00F2" w:rsidRDefault="003F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F2" w:rsidRDefault="003F00F2">
      <w:r>
        <w:separator/>
      </w:r>
    </w:p>
  </w:footnote>
  <w:footnote w:type="continuationSeparator" w:id="0">
    <w:p w:rsidR="003F00F2" w:rsidRDefault="003F0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C2" w:rsidRDefault="003F00F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-470535</wp:posOffset>
          </wp:positionV>
          <wp:extent cx="7564755" cy="10704830"/>
          <wp:effectExtent l="0" t="0" r="17145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70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B6501"/>
    <w:rsid w:val="003F00F2"/>
    <w:rsid w:val="00474723"/>
    <w:rsid w:val="00753632"/>
    <w:rsid w:val="00AD5490"/>
    <w:rsid w:val="00E97BC2"/>
    <w:rsid w:val="60FB6501"/>
    <w:rsid w:val="7861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5454E"/>
  <w15:docId w15:val="{9753F467-1463-466A-B624-FC230C76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jc w:val="center"/>
    </w:pPr>
    <w:rPr>
      <w:b/>
      <w:bCs/>
      <w:color w:val="333399"/>
      <w:lang w:val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</dc:creator>
  <cp:lastModifiedBy>Fabiany Coelho Fortes</cp:lastModifiedBy>
  <cp:revision>8</cp:revision>
  <dcterms:created xsi:type="dcterms:W3CDTF">2026-03-25T18:27:00Z</dcterms:created>
  <dcterms:modified xsi:type="dcterms:W3CDTF">2026-07-02T16:50:00Z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7C2CC7DA750742818C43356FDB6E2A76_11</vt:lpwstr>
  </property>
</Properties>
</file>