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I – DETALHAMENTO TÉCNICO E OBRIGAÇÕES ESPECÍFICAS</w:t>
      </w:r>
    </w:p>
    <w:p w:rsidR="00000000" w:rsidDel="00000000" w:rsidP="00000000" w:rsidRDefault="00000000" w:rsidRPr="00000000" w14:paraId="00000003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1. DEFINIÇÕES E PRODUTOS TÉCNICOS</w:t>
      </w:r>
    </w:p>
    <w:p w:rsidR="00000000" w:rsidDel="00000000" w:rsidP="00000000" w:rsidRDefault="00000000" w:rsidRPr="00000000" w14:paraId="0000000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1.1 Pesquisa e Inventário. Instrumento de pesquisa destinado ao conhecimento, salvaguarda e valorização dos bens culturais do acervo, mediante descrição individual, padronizada e completa, para identificação, classificação, análise, conservação e gestão.</w:t>
      </w:r>
    </w:p>
    <w:p w:rsidR="00000000" w:rsidDel="00000000" w:rsidP="00000000" w:rsidRDefault="00000000" w:rsidRPr="00000000" w14:paraId="0000000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a) Deverão ser produzidas fichas individuais de cada item, observada a Norma Brasileira de Descrição Arquivística e as normas pertinentes do Conselho Nacional de Arquivos – CONARQ, com documentação de histórico e proveniência quando disponível.</w:t>
      </w:r>
    </w:p>
    <w:p w:rsidR="00000000" w:rsidDel="00000000" w:rsidP="00000000" w:rsidRDefault="00000000" w:rsidRPr="00000000" w14:paraId="0000000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b) A proposta deverá contemplar listagem geral do acervo em planilha eletrônica editável.</w:t>
      </w:r>
    </w:p>
    <w:p w:rsidR="00000000" w:rsidDel="00000000" w:rsidP="00000000" w:rsidRDefault="00000000" w:rsidRPr="00000000" w14:paraId="0000000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c) Os metadados técnicos deverão abranger, conforme aplicável: criação, formato, características de utilização, fonte, informações administrativas e proveniência digital, inclusive relações entre originais e derivados e registros de migrações ou transformações.</w:t>
      </w:r>
    </w:p>
    <w:p w:rsidR="00000000" w:rsidDel="00000000" w:rsidP="00000000" w:rsidRDefault="00000000" w:rsidRPr="00000000" w14:paraId="0000000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1.2 Conservação. Conjunto de técnicas de acondicionamento, higienização e estabilização física e química, conforme o tipo de suporte, destinado a prolongar sua vida útil e disponibilidade.</w:t>
      </w:r>
    </w:p>
    <w:p w:rsidR="00000000" w:rsidDel="00000000" w:rsidP="00000000" w:rsidRDefault="00000000" w:rsidRPr="00000000" w14:paraId="0000000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Parágrafo único. Para cada item submetido à conservação será obrigatória ficha individual com estado inicial, procedimentos, materiais utilizados, responsável técnico e estado final.</w:t>
      </w:r>
    </w:p>
    <w:p w:rsidR="00000000" w:rsidDel="00000000" w:rsidP="00000000" w:rsidRDefault="00000000" w:rsidRPr="00000000" w14:paraId="0000000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1.3 Restauração e Remasterização. Ações interventivas destinadas a interromper ou reparar danos, recuperar integridade física e, quando pertinente, melhorar a qualidade de som e/ou imagem, preservada a documentação histórica das intervenções.</w:t>
      </w:r>
    </w:p>
    <w:p w:rsidR="00000000" w:rsidDel="00000000" w:rsidP="00000000" w:rsidRDefault="00000000" w:rsidRPr="00000000" w14:paraId="0000000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a) O profissional responsável deverá comprovar experiência compatível com o material do acervo.</w:t>
      </w:r>
    </w:p>
    <w:p w:rsidR="00000000" w:rsidDel="00000000" w:rsidP="00000000" w:rsidRDefault="00000000" w:rsidRPr="00000000" w14:paraId="0000000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b) A proposta deverá detalhar materiais, equipamentos, técnicas e critérios de intervenção.</w:t>
      </w:r>
    </w:p>
    <w:p w:rsidR="00000000" w:rsidDel="00000000" w:rsidP="00000000" w:rsidRDefault="00000000" w:rsidRPr="00000000" w14:paraId="0000000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c) Cada item restaurado e/ou remasterizado deverá possuir ficha individual de intervenção com registros do estado anterior, do processo e do resultado final.</w:t>
      </w:r>
    </w:p>
    <w:p w:rsidR="00000000" w:rsidDel="00000000" w:rsidP="00000000" w:rsidRDefault="00000000" w:rsidRPr="00000000" w14:paraId="0000000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1.4 Digitalização. Reprodução do acervo em formato digital para preservação do suporte original, gestão e acesso, com detalhamento de equipamentos, calibração, parâmetros e controle de qualidade.</w:t>
      </w:r>
    </w:p>
    <w:p w:rsidR="00000000" w:rsidDel="00000000" w:rsidP="00000000" w:rsidRDefault="00000000" w:rsidRPr="00000000" w14:paraId="0000000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Os arquivos deverão preservar, sempre que tecnicamente possível, taxa de bits, frame rate e demais características relevantes do original, e ser entregues nos seguintes conjuntos: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Matriz de preservação: vídeo em formato de uso disseminado, sem compressão ou com compressão sem perda (lossless), a exemplo de MXF; áudio em WAV, sem compressão, com taxa de amostragem de 48–96 kHz e profundidade de 24 bits.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Cópia de trabalho: vídeo em contêiner MOV (QuickTime) e codec Apple ProRes 422 HQ ou Apple ProRes 444; áudio em WAV, 44,1 kHz, 16 bits.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40"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Derivada de acesso (proxy): vídeo MPEG-4/H.264, 1.500–5.000 kbps; áudio MP3, AAC ou OGG, 128–320 kbps.</w:t>
      </w:r>
    </w:p>
    <w:p w:rsidR="00000000" w:rsidDel="00000000" w:rsidP="00000000" w:rsidRDefault="00000000" w:rsidRPr="00000000" w14:paraId="0000001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1.5 Controle de qualidade. O proponente deverá prever procedimento documentado de conferência técnica dos arquivos, metadados e integridade, com registro de inconformidades, correções e validação final.</w:t>
      </w:r>
    </w:p>
    <w:p w:rsidR="00000000" w:rsidDel="00000000" w:rsidP="00000000" w:rsidRDefault="00000000" w:rsidRPr="00000000" w14:paraId="00000014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2. CADEIA DE CUSTÓDIA E SEGURANÇA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Antes de qualquer movimentação, cada item deverá ser individualmente identificado e ter seu estado de conservação registrado.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Toda retirada, movimentação, transporte, guarda temporária e devolução deverá ser registrada, com indicação de responsável, data, local, acondicionamento e ocorrência relevante.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 projeto deverá prever protocolos de manuseio, acondicionamento, transporte e controle de acesso compatíveis com os suportes trabalhados.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Deverão ser produzidas cópias de segurança e mantido registro de integridade e proveniência entre arquivos originais, matrizes e derivados.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40"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Os arquivos digitais e a documentação técnica deverão ser entregues ao MIS-MS em estrutura organizada, acompanhados de inventário de entrega e de termo de aceite técnico.</w:t>
      </w:r>
    </w:p>
    <w:p w:rsidR="00000000" w:rsidDel="00000000" w:rsidP="00000000" w:rsidRDefault="00000000" w:rsidRPr="00000000" w14:paraId="0000001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3. DIREITOS, AUTORIZAÇÕES E DADOS</w:t>
      </w:r>
    </w:p>
    <w:p w:rsidR="00000000" w:rsidDel="00000000" w:rsidP="00000000" w:rsidRDefault="00000000" w:rsidRPr="00000000" w14:paraId="0000001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 carta de anuência do responsável pelo acervo deverá identificar os itens ou conjuntos abrangidos, a autorização de acesso e intervenção, as condições de reprodução e digitalização, as limitações de uso e disponibilização e o destino dos arquivos gerados. Quando existirem direitos de terceiros, o proponente deverá comprovar ou documentar as autorizações necessárias.</w:t>
      </w:r>
    </w:p>
    <w:p w:rsidR="00000000" w:rsidDel="00000000" w:rsidP="00000000" w:rsidRDefault="00000000" w:rsidRPr="00000000" w14:paraId="0000001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 tratamento de imagens, vozes, documentos e metadados identificáveis deverá observar finalidade pública, necessidade, minimização, segurança e controle de acesso, nos termos da Lei Federal nº 13.709/2018.</w:t>
      </w:r>
    </w:p>
    <w:p w:rsidR="00000000" w:rsidDel="00000000" w:rsidP="00000000" w:rsidRDefault="00000000" w:rsidRPr="00000000" w14:paraId="0000001D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4. REQUISITOS ESPECÍFICOS DE INSCRIÇÃO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Proposta Técnica detalhando a metodologia de cada serviço, normas, materiais, equipamentos, padrões, indicadores de execução e controle de qualidade.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Modelo de ficha de conservação e manual de preenchimento, elaborado ou validado por profissional especializado, quando houver serviço de conservação.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Modelo de ficha de restauração/remasterização e manual de preenchimento, elaborado ou validado por profissional especializado, quando houver esse serviço.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Projeto Técnico de Digitalização do Acervo, com avaliação preliminar, equipamentos, calibração, fluxos, formatos, metadados, controle de qualidade, cópias de segurança e entrega final, assinado por profissional especializado.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Carta de anuência do responsável ou proprietário do acervo. A visita técnica não será obrigatória quando a área técnica considerar suficiente declaração formal de pleno conhecimento das condições de execução; quando realizada, deverá ser juntado o respectivo atestado.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Plano de cadeia de custódia, segurança, transporte/manuseio, armazenamento temporário, devolução e responsabilidade pelo acervo.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80" w:line="259" w:lineRule="auto"/>
        <w:ind w:left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Plano de acessibilidade compatível com os produtos e atividades previstos.</w:t>
      </w:r>
    </w:p>
    <w:p w:rsidR="00000000" w:rsidDel="00000000" w:rsidP="00000000" w:rsidRDefault="00000000" w:rsidRPr="00000000" w14:paraId="00000025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5. DISTRIBUIÇÃO E VALORES</w:t>
      </w:r>
    </w:p>
    <w:tbl>
      <w:tblPr>
        <w:tblStyle w:val="Table1"/>
        <w:tblW w:w="96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9"/>
        <w:gridCol w:w="2409"/>
        <w:gridCol w:w="2409"/>
        <w:gridCol w:w="2409"/>
        <w:tblGridChange w:id="0">
          <w:tblGrid>
            <w:gridCol w:w="2409"/>
            <w:gridCol w:w="2409"/>
            <w:gridCol w:w="2409"/>
            <w:gridCol w:w="2409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Categoria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Valor máximo por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Memória e preservação audiovisual do MIS-MS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R$ 300.000,00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R$ 300.000,00</w:t>
            </w:r>
          </w:p>
        </w:tc>
      </w:tr>
    </w:tbl>
    <w:p w:rsidR="00000000" w:rsidDel="00000000" w:rsidP="00000000" w:rsidRDefault="00000000" w:rsidRPr="00000000" w14:paraId="0000002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As ações afirmativas incidem sobre o resultado e os recursos conforme o Capítulo VII do Edital e o Plano de Ação, consideradas a cumulatividade de enquadramentos e a existência de uma única vaga indivisível.</w:t>
      </w:r>
    </w:p>
    <w:p w:rsidR="00000000" w:rsidDel="00000000" w:rsidP="00000000" w:rsidRDefault="00000000" w:rsidRPr="00000000" w14:paraId="0000002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II – FORMULÁRIO DE INSCRIÇÃO E PLANO DE TRABALHO</w:t>
      </w:r>
    </w:p>
    <w:p w:rsidR="00000000" w:rsidDel="00000000" w:rsidP="00000000" w:rsidRDefault="00000000" w:rsidRPr="00000000" w14:paraId="0000003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 presente formulário constitui o Plano de Trabalho da proposta e, se aprovado, integrará o Termo de Execução Cultural.</w:t>
      </w:r>
    </w:p>
    <w:p w:rsidR="00000000" w:rsidDel="00000000" w:rsidP="00000000" w:rsidRDefault="00000000" w:rsidRPr="00000000" w14:paraId="00000032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1. IDENTIFICAÇÃO DO PROPONENTE</w:t>
      </w:r>
    </w:p>
    <w:p w:rsidR="00000000" w:rsidDel="00000000" w:rsidP="00000000" w:rsidRDefault="00000000" w:rsidRPr="00000000" w14:paraId="0000003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Nome/Razão social:</w:t>
      </w:r>
    </w:p>
    <w:p w:rsidR="00000000" w:rsidDel="00000000" w:rsidP="00000000" w:rsidRDefault="00000000" w:rsidRPr="00000000" w14:paraId="0000003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artístico/Nome fantasia (se houver):</w:t>
      </w:r>
    </w:p>
    <w:p w:rsidR="00000000" w:rsidDel="00000000" w:rsidP="00000000" w:rsidRDefault="00000000" w:rsidRPr="00000000" w14:paraId="0000003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CPF ou CNPJ:</w:t>
      </w:r>
    </w:p>
    <w:p w:rsidR="00000000" w:rsidDel="00000000" w:rsidP="00000000" w:rsidRDefault="00000000" w:rsidRPr="00000000" w14:paraId="0000003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Representante legal (quando aplicável):</w:t>
      </w:r>
    </w:p>
    <w:p w:rsidR="00000000" w:rsidDel="00000000" w:rsidP="00000000" w:rsidRDefault="00000000" w:rsidRPr="00000000" w14:paraId="0000003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E-mail:</w:t>
      </w:r>
    </w:p>
    <w:p w:rsidR="00000000" w:rsidDel="00000000" w:rsidP="00000000" w:rsidRDefault="00000000" w:rsidRPr="00000000" w14:paraId="0000003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Telefone:</w:t>
      </w:r>
    </w:p>
    <w:p w:rsidR="00000000" w:rsidDel="00000000" w:rsidP="00000000" w:rsidRDefault="00000000" w:rsidRPr="00000000" w14:paraId="0000003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Município/UF:</w:t>
      </w:r>
    </w:p>
    <w:p w:rsidR="00000000" w:rsidDel="00000000" w:rsidP="00000000" w:rsidRDefault="00000000" w:rsidRPr="00000000" w14:paraId="0000003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Tipo de proponente: ( ) Pessoa física  ( ) MEI  ( ) PJ com fins lucrativos  ( ) PJ sem fins lucrativos  ( ) Grupo/coletivo sem CNPJ</w:t>
      </w:r>
    </w:p>
    <w:p w:rsidR="00000000" w:rsidDel="00000000" w:rsidP="00000000" w:rsidRDefault="00000000" w:rsidRPr="00000000" w14:paraId="0000003B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2. DADOS DO PROJETO</w:t>
      </w:r>
    </w:p>
    <w:p w:rsidR="00000000" w:rsidDel="00000000" w:rsidP="00000000" w:rsidRDefault="00000000" w:rsidRPr="00000000" w14:paraId="0000003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projeto:</w:t>
      </w:r>
    </w:p>
    <w:p w:rsidR="00000000" w:rsidDel="00000000" w:rsidP="00000000" w:rsidRDefault="00000000" w:rsidRPr="00000000" w14:paraId="0000003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Acervo ou coleção abrangida:</w:t>
      </w:r>
    </w:p>
    <w:p w:rsidR="00000000" w:rsidDel="00000000" w:rsidP="00000000" w:rsidRDefault="00000000" w:rsidRPr="00000000" w14:paraId="0000003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Responsável/proprietário do acervo:</w:t>
      </w:r>
    </w:p>
    <w:p w:rsidR="00000000" w:rsidDel="00000000" w:rsidP="00000000" w:rsidRDefault="00000000" w:rsidRPr="00000000" w14:paraId="0000003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Local(is) de guarda e execução:</w:t>
      </w:r>
    </w:p>
    <w:p w:rsidR="00000000" w:rsidDel="00000000" w:rsidP="00000000" w:rsidRDefault="00000000" w:rsidRPr="00000000" w14:paraId="0000004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Quantidade estimada de itens e principais tipos de suporte:</w:t>
      </w:r>
    </w:p>
    <w:p w:rsidR="00000000" w:rsidDel="00000000" w:rsidP="00000000" w:rsidRDefault="00000000" w:rsidRPr="00000000" w14:paraId="0000004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Serviços contemplados (marque no mínimo três; Pesquisa e Inventário e Digitalização são obrigatórios):</w:t>
      </w:r>
    </w:p>
    <w:p w:rsidR="00000000" w:rsidDel="00000000" w:rsidP="00000000" w:rsidRDefault="00000000" w:rsidRPr="00000000" w14:paraId="0000004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Pesquisa e Inventário</w:t>
      </w:r>
    </w:p>
    <w:p w:rsidR="00000000" w:rsidDel="00000000" w:rsidP="00000000" w:rsidRDefault="00000000" w:rsidRPr="00000000" w14:paraId="0000004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Conservação</w:t>
      </w:r>
    </w:p>
    <w:p w:rsidR="00000000" w:rsidDel="00000000" w:rsidP="00000000" w:rsidRDefault="00000000" w:rsidRPr="00000000" w14:paraId="0000004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Restauração e Remasterização</w:t>
      </w:r>
    </w:p>
    <w:p w:rsidR="00000000" w:rsidDel="00000000" w:rsidP="00000000" w:rsidRDefault="00000000" w:rsidRPr="00000000" w14:paraId="0000004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Digitalização</w:t>
      </w:r>
    </w:p>
    <w:p w:rsidR="00000000" w:rsidDel="00000000" w:rsidP="00000000" w:rsidRDefault="00000000" w:rsidRPr="00000000" w14:paraId="0000004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Descrição e justificativa do projeto:</w:t>
      </w:r>
    </w:p>
    <w:p w:rsidR="00000000" w:rsidDel="00000000" w:rsidP="00000000" w:rsidRDefault="00000000" w:rsidRPr="00000000" w14:paraId="0000004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Objetivos:</w:t>
      </w:r>
    </w:p>
    <w:p w:rsidR="00000000" w:rsidDel="00000000" w:rsidP="00000000" w:rsidRDefault="00000000" w:rsidRPr="00000000" w14:paraId="0000004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Metas e indicadores quantificáveis:</w:t>
      </w:r>
    </w:p>
    <w:p w:rsidR="00000000" w:rsidDel="00000000" w:rsidP="00000000" w:rsidRDefault="00000000" w:rsidRPr="00000000" w14:paraId="0000004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Produtos e entregáveis previstos:</w:t>
      </w:r>
    </w:p>
    <w:p w:rsidR="00000000" w:rsidDel="00000000" w:rsidP="00000000" w:rsidRDefault="00000000" w:rsidRPr="00000000" w14:paraId="0000004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3. METODOLOGIA E PADRÕES TÉCNICOS</w:t>
      </w:r>
    </w:p>
    <w:p w:rsidR="00000000" w:rsidDel="00000000" w:rsidP="00000000" w:rsidRDefault="00000000" w:rsidRPr="00000000" w14:paraId="0000004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Metodologia por serviço:</w:t>
      </w:r>
    </w:p>
    <w:p w:rsidR="00000000" w:rsidDel="00000000" w:rsidP="00000000" w:rsidRDefault="00000000" w:rsidRPr="00000000" w14:paraId="0000004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Normas e referências técnicas adotadas:</w:t>
      </w:r>
    </w:p>
    <w:p w:rsidR="00000000" w:rsidDel="00000000" w:rsidP="00000000" w:rsidRDefault="00000000" w:rsidRPr="00000000" w14:paraId="0000004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Equipamentos, materiais e procedimentos de calibração:</w:t>
      </w:r>
    </w:p>
    <w:p w:rsidR="00000000" w:rsidDel="00000000" w:rsidP="00000000" w:rsidRDefault="00000000" w:rsidRPr="00000000" w14:paraId="0000004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Padrões de digitalização e formatos de arquivos:</w:t>
      </w:r>
    </w:p>
    <w:p w:rsidR="00000000" w:rsidDel="00000000" w:rsidP="00000000" w:rsidRDefault="00000000" w:rsidRPr="00000000" w14:paraId="0000004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Metadados e organização das bases de dados:</w:t>
      </w:r>
    </w:p>
    <w:p w:rsidR="00000000" w:rsidDel="00000000" w:rsidP="00000000" w:rsidRDefault="00000000" w:rsidRPr="00000000" w14:paraId="0000005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Procedimentos de controle de qualidade e integridade:</w:t>
      </w:r>
    </w:p>
    <w:p w:rsidR="00000000" w:rsidDel="00000000" w:rsidP="00000000" w:rsidRDefault="00000000" w:rsidRPr="00000000" w14:paraId="0000005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Cópias de segurança, armazenamento e entrega:</w:t>
      </w:r>
    </w:p>
    <w:p w:rsidR="00000000" w:rsidDel="00000000" w:rsidP="00000000" w:rsidRDefault="00000000" w:rsidRPr="00000000" w14:paraId="00000052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4. CADEIA DE CUSTÓDIA, DIREITOS E SEGURANÇA</w:t>
      </w:r>
    </w:p>
    <w:p w:rsidR="00000000" w:rsidDel="00000000" w:rsidP="00000000" w:rsidRDefault="00000000" w:rsidRPr="00000000" w14:paraId="0000005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Identificação e registro de entrada/saída dos itens:</w:t>
      </w:r>
    </w:p>
    <w:p w:rsidR="00000000" w:rsidDel="00000000" w:rsidP="00000000" w:rsidRDefault="00000000" w:rsidRPr="00000000" w14:paraId="0000005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Acondicionamento, transporte, manuseio e guarda temporária:</w:t>
      </w:r>
    </w:p>
    <w:p w:rsidR="00000000" w:rsidDel="00000000" w:rsidP="00000000" w:rsidRDefault="00000000" w:rsidRPr="00000000" w14:paraId="0000005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Responsáveis e controles de acesso:</w:t>
      </w:r>
    </w:p>
    <w:p w:rsidR="00000000" w:rsidDel="00000000" w:rsidP="00000000" w:rsidRDefault="00000000" w:rsidRPr="00000000" w14:paraId="0000005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Autorizações, direitos autorais/conexos, direitos de imagem e limitações de uso:</w:t>
      </w:r>
    </w:p>
    <w:p w:rsidR="00000000" w:rsidDel="00000000" w:rsidP="00000000" w:rsidRDefault="00000000" w:rsidRPr="00000000" w14:paraId="0000005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Tratamento de dados pessoais e medidas de segurança da informação:</w:t>
      </w:r>
    </w:p>
    <w:p w:rsidR="00000000" w:rsidDel="00000000" w:rsidP="00000000" w:rsidRDefault="00000000" w:rsidRPr="00000000" w14:paraId="0000005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Plano de devolução e entrega ao MIS-MS:</w:t>
      </w:r>
    </w:p>
    <w:p w:rsidR="00000000" w:rsidDel="00000000" w:rsidP="00000000" w:rsidRDefault="00000000" w:rsidRPr="00000000" w14:paraId="00000059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5. ACESSIBILIDADE</w:t>
      </w:r>
    </w:p>
    <w:p w:rsidR="00000000" w:rsidDel="00000000" w:rsidP="00000000" w:rsidRDefault="00000000" w:rsidRPr="00000000" w14:paraId="0000005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Descreva as medidas de acessibilidade física, comunicacional e atitudinal aplicáveis às atividades, relatórios e produtos de difusão. Indique os custos correspondentes na planilha orçamentária, quando houver.</w:t>
      </w:r>
    </w:p>
    <w:p w:rsidR="00000000" w:rsidDel="00000000" w:rsidP="00000000" w:rsidRDefault="00000000" w:rsidRPr="00000000" w14:paraId="0000005B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6. EQUIPE TÉCNICA</w:t>
      </w:r>
    </w:p>
    <w:tbl>
      <w:tblPr>
        <w:tblStyle w:val="Table2"/>
        <w:tblW w:w="9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928"/>
        <w:gridCol w:w="1928"/>
        <w:gridCol w:w="1928"/>
        <w:gridCol w:w="1928"/>
        <w:tblGridChange w:id="0">
          <w:tblGrid>
            <w:gridCol w:w="1928"/>
            <w:gridCol w:w="1928"/>
            <w:gridCol w:w="1928"/>
            <w:gridCol w:w="1928"/>
            <w:gridCol w:w="19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Função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Qualificação específica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Responsabilidade/entregável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7. CRONOGRAMA DE EXECUÇÃO</w:t>
      </w:r>
    </w:p>
    <w:tbl>
      <w:tblPr>
        <w:tblStyle w:val="Table3"/>
        <w:tblW w:w="9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928"/>
        <w:gridCol w:w="1928"/>
        <w:gridCol w:w="1928"/>
        <w:gridCol w:w="1928"/>
        <w:tblGridChange w:id="0">
          <w:tblGrid>
            <w:gridCol w:w="1928"/>
            <w:gridCol w:w="1928"/>
            <w:gridCol w:w="1928"/>
            <w:gridCol w:w="1928"/>
            <w:gridCol w:w="19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Atividade/Serviço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Produto/Meta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8. PLANILHA ORÇAMENTÁRIA</w:t>
      </w:r>
    </w:p>
    <w:tbl>
      <w:tblPr>
        <w:tblStyle w:val="Table4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7"/>
        <w:gridCol w:w="1377"/>
        <w:gridCol w:w="1377"/>
        <w:gridCol w:w="1377"/>
        <w:gridCol w:w="1377"/>
        <w:gridCol w:w="1377"/>
        <w:gridCol w:w="1377"/>
        <w:tblGridChange w:id="0">
          <w:tblGrid>
            <w:gridCol w:w="1377"/>
            <w:gridCol w:w="1377"/>
            <w:gridCol w:w="1377"/>
            <w:gridCol w:w="1377"/>
            <w:gridCol w:w="1377"/>
            <w:gridCol w:w="1377"/>
            <w:gridCol w:w="1377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Justificativa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Meta/Etapa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Unidade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Parâmetro de preço ou referência utilizada:</w:t>
      </w:r>
    </w:p>
    <w:p w:rsidR="00000000" w:rsidDel="00000000" w:rsidP="00000000" w:rsidRDefault="00000000" w:rsidRPr="00000000" w14:paraId="00000081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9. OUTRAS FONTES DE RECURSO</w:t>
      </w:r>
    </w:p>
    <w:p w:rsidR="00000000" w:rsidDel="00000000" w:rsidP="00000000" w:rsidRDefault="00000000" w:rsidRPr="00000000" w14:paraId="0000008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Não há outras fontes.  ( ) Há outras fontes. Detalhe origem, valor e destinação, evitando duplicidade de financiamento das mesmas despesas:</w:t>
      </w:r>
    </w:p>
    <w:p w:rsidR="00000000" w:rsidDel="00000000" w:rsidP="00000000" w:rsidRDefault="00000000" w:rsidRPr="00000000" w14:paraId="00000083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10. DECLARAÇÕES DO PROPONENTE</w:t>
      </w:r>
    </w:p>
    <w:p w:rsidR="00000000" w:rsidDel="00000000" w:rsidP="00000000" w:rsidRDefault="00000000" w:rsidRPr="00000000" w14:paraId="0000008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Declaro que as informações apresentadas são verdadeiras e que conheço as condições de execução e de proteção do acervo.</w:t>
      </w:r>
    </w:p>
    <w:p w:rsidR="00000000" w:rsidDel="00000000" w:rsidP="00000000" w:rsidRDefault="00000000" w:rsidRPr="00000000" w14:paraId="0000008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Declaro que as autorizações necessárias para acesso, intervenção, reprodução e digitalização serão apresentadas e mantidas durante a execução.</w:t>
      </w:r>
    </w:p>
    <w:p w:rsidR="00000000" w:rsidDel="00000000" w:rsidP="00000000" w:rsidRDefault="00000000" w:rsidRPr="00000000" w14:paraId="0000008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Declaro ciência de que matrizes de preservação, cópias de trabalho e derivadas de acesso produzidas a partir do acervo público estadual deverão ser entregues ao MIS-MS.</w:t>
      </w:r>
    </w:p>
    <w:p w:rsidR="00000000" w:rsidDel="00000000" w:rsidP="00000000" w:rsidRDefault="00000000" w:rsidRPr="00000000" w14:paraId="0000008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Declaro ciência das obrigações de proteção de dados pessoais, direitos autorais, direitos conexos e direitos de imagem.</w:t>
      </w:r>
    </w:p>
    <w:p w:rsidR="00000000" w:rsidDel="00000000" w:rsidP="00000000" w:rsidRDefault="00000000" w:rsidRPr="00000000" w14:paraId="0000008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______________________________</w:t>
      </w:r>
    </w:p>
    <w:p w:rsidR="00000000" w:rsidDel="00000000" w:rsidP="00000000" w:rsidRDefault="00000000" w:rsidRPr="00000000" w14:paraId="0000008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Assinatura do proponente/representante legal: ______________________________</w:t>
      </w:r>
    </w:p>
    <w:p w:rsidR="00000000" w:rsidDel="00000000" w:rsidP="00000000" w:rsidRDefault="00000000" w:rsidRPr="00000000" w14:paraId="0000008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III – CRITÉRIOS DE AVALIAÇÃO DE MÉRITO</w:t>
      </w:r>
    </w:p>
    <w:p w:rsidR="00000000" w:rsidDel="00000000" w:rsidP="00000000" w:rsidRDefault="00000000" w:rsidRPr="00000000" w14:paraId="0000008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 Comissão de Seleção atribuirá notas aos critérios abaixo. A decisão final sobre a pontuação e classificação é colegiada, podendo ser subsidiada por parecer técnico especializado.</w:t>
      </w:r>
    </w:p>
    <w:tbl>
      <w:tblPr>
        <w:tblStyle w:val="Table5"/>
        <w:tblW w:w="96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9"/>
        <w:gridCol w:w="2409"/>
        <w:gridCol w:w="2409"/>
        <w:gridCol w:w="2409"/>
        <w:tblGridChange w:id="0">
          <w:tblGrid>
            <w:gridCol w:w="2409"/>
            <w:gridCol w:w="2409"/>
            <w:gridCol w:w="2409"/>
            <w:gridCol w:w="2409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1. Qualificação técnica do proponente e trajetória na preservação/audiovisual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Experiência comprovada e aderência da trajetória às atividades de pesquisa, inventário, conservação, restauração/remasterização, digitalização ou gestão de acervos.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2. Coerência do Plano de Trabalho, cronograma, metas e orçamento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Adequação entre objeto, atividades, produtos, prazos, custos, quantidades e parâmetros de preço.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3. Compatibilidade e especialização da equipe técnica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Qualificação específica dos responsáveis, distribuição de atribuições e compatibilidade entre formação/experiência e os serviços a executar.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4. Qualidade da documentação e da metodologia técnica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Clareza e consistência da proposta técnica, equipamentos, materiais, padrões de digitalização, formatos, metadados, cadeia de custódia, controle de qualidade, integridade e cópias de segurança.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5. Adequação técnica ao acervo e proteção patrimonial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Viabilidade das técnicas em relação aos suportes, qualidade dos produtos e entregáveis, segurança, direitos, proteção de dados, acessibilidade e condições de aceite pelo MIS-MS.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6. Viabilidade financeira e operacional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Exequibilidade econômica e operacional do projeto, suficiência dos recursos, proporcionalidade dos custos e capacidade de conclusão no prazo.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PONTUAÇÃO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 A pontuação final será definida pela Comissão de Seleção a partir da soma dos critérios, com fundamentação do julgamento.</w:t>
      </w:r>
    </w:p>
    <w:p w:rsidR="00000000" w:rsidDel="00000000" w:rsidP="00000000" w:rsidRDefault="00000000" w:rsidRPr="00000000" w14:paraId="000000A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2. Será desclassificado o projeto que obtiver nota 0 (zero) em qualquer critério ou nota final inferior a 70 (setenta) pontos.</w:t>
      </w:r>
    </w:p>
    <w:p w:rsidR="00000000" w:rsidDel="00000000" w:rsidP="00000000" w:rsidRDefault="00000000" w:rsidRPr="00000000" w14:paraId="000000A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3. Em caso de empate, será considerada a maior nota, sucessivamente, nos critérios 1, 3, 4, 5, 2 e 6. Persistindo o empate, será considerado o maior tempo de experiência comprovada na área de preservação e/ou audiovisual. Persistindo ainda o empate, será realizado sorteio público devidamente registrado.</w:t>
      </w:r>
    </w:p>
    <w:p w:rsidR="00000000" w:rsidDel="00000000" w:rsidP="00000000" w:rsidRDefault="00000000" w:rsidRPr="00000000" w14:paraId="000000B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4. A avaliação deverá considerar apenas documentos apresentados no prazo e as informações que possam ser verificadas na proposta, vedada a utilização de parâmetros estranhos ao objeto deste Edital.</w:t>
      </w:r>
    </w:p>
    <w:p w:rsidR="00000000" w:rsidDel="00000000" w:rsidP="00000000" w:rsidRDefault="00000000" w:rsidRPr="00000000" w14:paraId="000000B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IV – MINUTA DO TERMO DE EXECUÇÃO CULTURAL</w:t>
      </w:r>
    </w:p>
    <w:p w:rsidR="00000000" w:rsidDel="00000000" w:rsidP="00000000" w:rsidRDefault="00000000" w:rsidRPr="00000000" w14:paraId="000000B3">
      <w:pPr>
        <w:spacing w:after="80" w:line="259" w:lineRule="auto"/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TERMO DE EXECUÇÃO CULTURAL Nº [NÚMERO]/[ANO] – PROCESSO NUP Nº 85.006.252-2026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Termo de Execução Cultural celebrado no âmbito do Edital de Memória e Preservação Audiovisual do Museu da Imagem e do Som de Mato Grosso do Sul – MIS-MS, Arranjos Regionais, com fundamento na Lei Federal nº 14.903/2024, no Decreto Federal nº 11.453/2023, no Edital MinC nº 4/2025, no Termo de Complementação nº 12/2026 e no Plano de Ação aprovado.</w:t>
      </w:r>
    </w:p>
    <w:p w:rsidR="00000000" w:rsidDel="00000000" w:rsidP="00000000" w:rsidRDefault="00000000" w:rsidRPr="00000000" w14:paraId="000000B5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1. PARTES</w:t>
      </w:r>
    </w:p>
    <w:p w:rsidR="00000000" w:rsidDel="00000000" w:rsidP="00000000" w:rsidRDefault="00000000" w:rsidRPr="00000000" w14:paraId="000000B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 FUNDAÇÃO DE CULTURA DE MATO GROSSO DO SUL – FCMS, CNPJ nº 15.579.196/0001-98, com sede na Av. Fernando Corrêa da Costa, nº 559, Campo Grande/MS, neste ato representada por seu Diretor-Presidente, EDUARDO MENDES PINTO, doravante denominada FCMS, e [NOME/RAZÃO SOCIAL DO AGENTE CULTURAL], [CPF/CNPJ], com endereço em [ENDEREÇO], doravante denominado AGENTE CULTURAL, resolvem firmar o presente Termo de Execução Cultural.</w:t>
      </w:r>
    </w:p>
    <w:p w:rsidR="00000000" w:rsidDel="00000000" w:rsidP="00000000" w:rsidRDefault="00000000" w:rsidRPr="00000000" w14:paraId="000000B7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2. OBJETO E PLANO DE TRABALHO</w:t>
      </w:r>
    </w:p>
    <w:p w:rsidR="00000000" w:rsidDel="00000000" w:rsidP="00000000" w:rsidRDefault="00000000" w:rsidRPr="00000000" w14:paraId="000000B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2.1 O objeto é a concessão de apoio financeiro para execução do projeto [NOME DO PROJETO], selecionado no Edital nº [NÚMERO]/2026, destinado à memória e preservação audiovisual do MIS-MS.</w:t>
      </w:r>
    </w:p>
    <w:p w:rsidR="00000000" w:rsidDel="00000000" w:rsidP="00000000" w:rsidRDefault="00000000" w:rsidRPr="00000000" w14:paraId="000000B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2.2 Integra este Termo, independentemente de transcrição, o Plano de Trabalho aprovado na seleção, contendo objeto, serviços, metas, produtos, cronograma de execução, equipe e estimativa de custos.</w:t>
      </w:r>
    </w:p>
    <w:p w:rsidR="00000000" w:rsidDel="00000000" w:rsidP="00000000" w:rsidRDefault="00000000" w:rsidRPr="00000000" w14:paraId="000000B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3. RECURSOS FINANCEIROS E PAGAMENTO</w:t>
      </w:r>
    </w:p>
    <w:p w:rsidR="00000000" w:rsidDel="00000000" w:rsidP="00000000" w:rsidRDefault="00000000" w:rsidRPr="00000000" w14:paraId="000000B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3.1 O valor total do apoio é de R$ [VALOR] ([VALOR POR EXTENSO]), limitado ao valor aprovado no Edital e no Plano de Trabalho.</w:t>
      </w:r>
    </w:p>
    <w:p w:rsidR="00000000" w:rsidDel="00000000" w:rsidP="00000000" w:rsidRDefault="00000000" w:rsidRPr="00000000" w14:paraId="000000B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3.2 O pagamento será realizado em conta de titularidade do AGENTE CULTURAL, apta a receber transferências públicas e assegurar rastreabilidade: Banco [ ], Agência [ ], Conta [ ].</w:t>
      </w:r>
    </w:p>
    <w:p w:rsidR="00000000" w:rsidDel="00000000" w:rsidP="00000000" w:rsidRDefault="00000000" w:rsidRPr="00000000" w14:paraId="000000B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3.3 O desembolso ocorrerá em [PARCELA ÚNICA/PARCELAS], conforme cronograma financeiro aprovado. Havendo parcelas, os marcos de entrega e aceite técnico constarão do Plano de Trabalho ou de documento de acompanhamento.</w:t>
      </w:r>
    </w:p>
    <w:p w:rsidR="00000000" w:rsidDel="00000000" w:rsidP="00000000" w:rsidRDefault="00000000" w:rsidRPr="00000000" w14:paraId="000000BE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4. OBRIGAÇÕES DA FCMS</w:t>
      </w:r>
    </w:p>
    <w:p w:rsidR="00000000" w:rsidDel="00000000" w:rsidP="00000000" w:rsidRDefault="00000000" w:rsidRPr="00000000" w14:paraId="000000B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 – Transferir os recursos na forma pactuada, observadas as condições legais e a disponibilidade orçamentária e financeira.</w:t>
      </w:r>
    </w:p>
    <w:p w:rsidR="00000000" w:rsidDel="00000000" w:rsidP="00000000" w:rsidRDefault="00000000" w:rsidRPr="00000000" w14:paraId="000000C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II – Orientar o agente cultural sobre a execução, o monitoramento e a prestação de informações.</w:t>
      </w:r>
    </w:p>
    <w:p w:rsidR="00000000" w:rsidDel="00000000" w:rsidP="00000000" w:rsidRDefault="00000000" w:rsidRPr="00000000" w14:paraId="000000C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III – Designar unidade ou equipe responsável pelo acompanhamento e providenciar validação técnica do MIS-MS sobre os produtos do acervo.</w:t>
      </w:r>
    </w:p>
    <w:p w:rsidR="00000000" w:rsidDel="00000000" w:rsidP="00000000" w:rsidRDefault="00000000" w:rsidRPr="00000000" w14:paraId="000000C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IV – Analisar relatórios e documentação, adotando medidas saneadoras quando necessárias.</w:t>
      </w:r>
    </w:p>
    <w:p w:rsidR="00000000" w:rsidDel="00000000" w:rsidP="00000000" w:rsidRDefault="00000000" w:rsidRPr="00000000" w14:paraId="000000C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V – Zelar pelo cumprimento das regras de cadeia de custódia, segurança, direitos, acessibilidade e proteção de dados.</w:t>
      </w:r>
    </w:p>
    <w:p w:rsidR="00000000" w:rsidDel="00000000" w:rsidP="00000000" w:rsidRDefault="00000000" w:rsidRPr="00000000" w14:paraId="000000C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As obrigações acima serão exercidas pela FCMS dentro de suas competências, sem afastar a responsabilidade técnica do MIS-MS pelo aceite dos produtos.</w:t>
      </w:r>
    </w:p>
    <w:p w:rsidR="00000000" w:rsidDel="00000000" w:rsidP="00000000" w:rsidRDefault="00000000" w:rsidRPr="00000000" w14:paraId="000000C5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5. OBRIGAÇÕES DO AGENTE CULTURAL</w:t>
      </w:r>
    </w:p>
    <w:p w:rsidR="00000000" w:rsidDel="00000000" w:rsidP="00000000" w:rsidRDefault="00000000" w:rsidRPr="00000000" w14:paraId="000000C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1. Executar integralmente o objeto e o Plano de Trabalho aprovado.</w:t>
      </w:r>
    </w:p>
    <w:p w:rsidR="00000000" w:rsidDel="00000000" w:rsidP="00000000" w:rsidRDefault="00000000" w:rsidRPr="00000000" w14:paraId="000000C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2. Aplicar os recursos exclusivamente nas despesas vinculadas ao objeto.</w:t>
      </w:r>
    </w:p>
    <w:p w:rsidR="00000000" w:rsidDel="00000000" w:rsidP="00000000" w:rsidRDefault="00000000" w:rsidRPr="00000000" w14:paraId="000000C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3. Manter os recursos em conta de titularidade própria, com rastreabilidade.</w:t>
      </w:r>
    </w:p>
    <w:p w:rsidR="00000000" w:rsidDel="00000000" w:rsidP="00000000" w:rsidRDefault="00000000" w:rsidRPr="00000000" w14:paraId="000000C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4. Assegurar acesso da FCMS e do MIS-MS aos locais, documentos e produtos necessários ao monitoramento.</w:t>
      </w:r>
    </w:p>
    <w:p w:rsidR="00000000" w:rsidDel="00000000" w:rsidP="00000000" w:rsidRDefault="00000000" w:rsidRPr="00000000" w14:paraId="000000C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5. Cumprir as medidas de acessibilidade pactuadas.</w:t>
      </w:r>
    </w:p>
    <w:p w:rsidR="00000000" w:rsidDel="00000000" w:rsidP="00000000" w:rsidRDefault="00000000" w:rsidRPr="00000000" w14:paraId="000000C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6. Implementar cadeia de custódia documentada, com inventário de entrada e saída, identificação individual, registro de conservação, transporte/manuseio, integridade, armazenamento e devolução.</w:t>
      </w:r>
    </w:p>
    <w:p w:rsidR="00000000" w:rsidDel="00000000" w:rsidP="00000000" w:rsidRDefault="00000000" w:rsidRPr="00000000" w14:paraId="000000C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7. Responder pela preservação física e digital dos itens enquanto estiverem sob sua custódia e comunicar imediatamente qualquer ocorrência de perda, avaria, violação ou uso indevido.</w:t>
      </w:r>
    </w:p>
    <w:p w:rsidR="00000000" w:rsidDel="00000000" w:rsidP="00000000" w:rsidRDefault="00000000" w:rsidRPr="00000000" w14:paraId="000000C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8. Comprovar as autorizações necessárias para intervenção, reprodução, digitalização, uso de imagem, direitos autorais e conexos e limitações de acesso e difusão.</w:t>
      </w:r>
    </w:p>
    <w:p w:rsidR="00000000" w:rsidDel="00000000" w:rsidP="00000000" w:rsidRDefault="00000000" w:rsidRPr="00000000" w14:paraId="000000C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9. Observar a Lei Federal nº 13.709/2018 no tratamento de dados pessoais.</w:t>
      </w:r>
    </w:p>
    <w:p w:rsidR="00000000" w:rsidDel="00000000" w:rsidP="00000000" w:rsidRDefault="00000000" w:rsidRPr="00000000" w14:paraId="000000C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10. Entregar ao MIS-MS as matrizes de preservação, cópias de trabalho, derivadas de acesso, inventários, bases de dados, metadados e documentação técnica produzidos para o acervo público estadual.</w:t>
      </w:r>
    </w:p>
    <w:p w:rsidR="00000000" w:rsidDel="00000000" w:rsidP="00000000" w:rsidRDefault="00000000" w:rsidRPr="00000000" w14:paraId="000000D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11. Observar os manuais de marcas e as restrições eleitorais aplicáveis à comunicação do projeto.</w:t>
      </w:r>
    </w:p>
    <w:p w:rsidR="00000000" w:rsidDel="00000000" w:rsidP="00000000" w:rsidRDefault="00000000" w:rsidRPr="00000000" w14:paraId="000000D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12. Apresentar Relatório de Objeto da Execução Cultural no prazo de até 120 dias após o fim da vigência.</w:t>
      </w:r>
    </w:p>
    <w:p w:rsidR="00000000" w:rsidDel="00000000" w:rsidP="00000000" w:rsidRDefault="00000000" w:rsidRPr="00000000" w14:paraId="000000D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13. Guardar a documentação do projeto pelo prazo legal aplicável.</w:t>
      </w:r>
    </w:p>
    <w:p w:rsidR="00000000" w:rsidDel="00000000" w:rsidP="00000000" w:rsidRDefault="00000000" w:rsidRPr="00000000" w14:paraId="000000D3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6. DIREITOS SOBRE O ACERVO E TITULARIDADE DOS PRODUTOS</w:t>
      </w:r>
    </w:p>
    <w:p w:rsidR="00000000" w:rsidDel="00000000" w:rsidP="00000000" w:rsidRDefault="00000000" w:rsidRPr="00000000" w14:paraId="000000D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6.1 A celebração deste Termo não transfere automaticamente direitos autorais, conexos, de imagem ou outros direitos de terceiros. O AGENTE CULTURAL deverá observar as autorizações e limitações documentadas.</w:t>
      </w:r>
    </w:p>
    <w:p w:rsidR="00000000" w:rsidDel="00000000" w:rsidP="00000000" w:rsidRDefault="00000000" w:rsidRPr="00000000" w14:paraId="000000D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6.2 As matrizes de preservação, cópias de trabalho e derivadas de acesso produzidas a partir do acervo público estadual, assim como inventários, bases de dados e metadados destinados à gestão e preservação do acervo, serão entregues ao MIS-MS e integrarão o patrimônio documental/digital do Estado, sem prejuízo dos direitos de terceiros incidentes sobre o conteúdo.</w:t>
      </w:r>
    </w:p>
    <w:p w:rsidR="00000000" w:rsidDel="00000000" w:rsidP="00000000" w:rsidRDefault="00000000" w:rsidRPr="00000000" w14:paraId="000000D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6.3 Bens permanentes eventualmente adquiridos observarão o regime da Lei Federal nº 14.903/2024 e demais normas aplicáveis, ficando expressamente excepcionados da titularidade do agente os produtos derivados do acervo público estadual descritos no item 6.2.</w:t>
      </w:r>
    </w:p>
    <w:p w:rsidR="00000000" w:rsidDel="00000000" w:rsidP="00000000" w:rsidRDefault="00000000" w:rsidRPr="00000000" w14:paraId="000000D7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7. PRESTAÇÃO DE INFORMAÇÕES E ACEITE</w:t>
      </w:r>
    </w:p>
    <w:p w:rsidR="00000000" w:rsidDel="00000000" w:rsidP="00000000" w:rsidRDefault="00000000" w:rsidRPr="00000000" w14:paraId="000000D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7.1 O Relatório de Objeto da Execução Cultural será apresentado em até 120 (cento e vinte) dias contados do fim da vigência.</w:t>
      </w:r>
    </w:p>
    <w:p w:rsidR="00000000" w:rsidDel="00000000" w:rsidP="00000000" w:rsidRDefault="00000000" w:rsidRPr="00000000" w14:paraId="000000D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7.2 O relatório deverá demonstrar a entrega efetiva dos produtos previstos, incluindo, conforme aplicável, inventário atualizado, bases de dados, matrizes digitais, cópias de trabalho, derivadas de acesso, fichas de conservação/intervenção, relatórios de restauração/remasterização, metadados, registros de integridade, cópias de segurança, documentação da cadeia de custódia e autorizações.</w:t>
      </w:r>
    </w:p>
    <w:p w:rsidR="00000000" w:rsidDel="00000000" w:rsidP="00000000" w:rsidRDefault="00000000" w:rsidRPr="00000000" w14:paraId="000000D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7.3 O cumprimento do objeto dependerá de aceite técnico do MIS-MS ou de equipe especializada designada, sem prejuízo da análise jurídico-administrativa pela FCMS.</w:t>
      </w:r>
    </w:p>
    <w:p w:rsidR="00000000" w:rsidDel="00000000" w:rsidP="00000000" w:rsidRDefault="00000000" w:rsidRPr="00000000" w14:paraId="000000D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7.4 O Relatório Financeiro será exigido apenas nas hipóteses previstas na legislação aplicável, inclusive quando não comprovado o cumprimento do objeto ou diante de denúncia de irregularidade admitida.</w:t>
      </w:r>
    </w:p>
    <w:p w:rsidR="00000000" w:rsidDel="00000000" w:rsidP="00000000" w:rsidRDefault="00000000" w:rsidRPr="00000000" w14:paraId="000000DC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8. ALTERAÇÕES E PRORROGAÇÃO</w:t>
      </w:r>
    </w:p>
    <w:p w:rsidR="00000000" w:rsidDel="00000000" w:rsidP="00000000" w:rsidRDefault="00000000" w:rsidRPr="00000000" w14:paraId="000000D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8.1 Alterações substanciais do objeto, dos produtos ou do valor dependerão de autorização prévia e, quando exigido, de compatibilidade/anuência nos termos do Arranjo Regional.</w:t>
      </w:r>
    </w:p>
    <w:p w:rsidR="00000000" w:rsidDel="00000000" w:rsidP="00000000" w:rsidRDefault="00000000" w:rsidRPr="00000000" w14:paraId="000000D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8.2 Alterações do Plano de Trabalho cujo escopo financeiro seja de até 10% (dez por cento) do valor global poderão seguir o regime supletivo previsto no art. 44, I, da Lei Federal nº 14.903/2024, salvo norma estadual específica aplicável que disponha de modo diverso.</w:t>
      </w:r>
    </w:p>
    <w:p w:rsidR="00000000" w:rsidDel="00000000" w:rsidP="00000000" w:rsidRDefault="00000000" w:rsidRPr="00000000" w14:paraId="000000D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8.3 A prorrogação de vigência não implicará novo aporte de recursos e deverá ser formalmente justificada.</w:t>
      </w:r>
    </w:p>
    <w:p w:rsidR="00000000" w:rsidDel="00000000" w:rsidP="00000000" w:rsidRDefault="00000000" w:rsidRPr="00000000" w14:paraId="000000E0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9. MONITORAMENTO, RESPONSABILIDADE E RESTITUIÇÃO</w:t>
      </w:r>
    </w:p>
    <w:p w:rsidR="00000000" w:rsidDel="00000000" w:rsidP="00000000" w:rsidRDefault="00000000" w:rsidRPr="00000000" w14:paraId="000000E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9.1 A FCMS poderá solicitar informações e documentos necessários ao monitoramento, observada a simplificação do regime de fomento.</w:t>
      </w:r>
    </w:p>
    <w:p w:rsidR="00000000" w:rsidDel="00000000" w:rsidP="00000000" w:rsidRDefault="00000000" w:rsidRPr="00000000" w14:paraId="000000E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9.2 A perda, avaria, uso indevido ou descumprimento da cadeia de custódia será apurado conforme a responsabilidade demonstrada no caso concreto, sem prejuízo das medidas de reparação e restituição cabíveis.</w:t>
      </w:r>
    </w:p>
    <w:p w:rsidR="00000000" w:rsidDel="00000000" w:rsidP="00000000" w:rsidRDefault="00000000" w:rsidRPr="00000000" w14:paraId="000000E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9.3 Eventual restituição de recursos observará a Lei Federal nº 14.903/2024, o Decreto Federal nº 11.453/2023 e o contraditório e a ampla defesa.</w:t>
      </w:r>
    </w:p>
    <w:p w:rsidR="00000000" w:rsidDel="00000000" w:rsidP="00000000" w:rsidRDefault="00000000" w:rsidRPr="00000000" w14:paraId="000000E4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10. EXTINÇÃO</w:t>
      </w:r>
    </w:p>
    <w:p w:rsidR="00000000" w:rsidDel="00000000" w:rsidP="00000000" w:rsidRDefault="00000000" w:rsidRPr="00000000" w14:paraId="000000E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10.1 O Termo poderá extinguir-se pelo decurso do prazo, por distrato, denúncia ou rescisão motivada nas hipóteses de descumprimento, irregularidade, inexecução, fraude ou violação da legislação, assegurado o contraditório e a ampla defesa quando cabível.</w:t>
      </w:r>
    </w:p>
    <w:p w:rsidR="00000000" w:rsidDel="00000000" w:rsidP="00000000" w:rsidRDefault="00000000" w:rsidRPr="00000000" w14:paraId="000000E6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11. VIGÊNCIA</w:t>
      </w:r>
    </w:p>
    <w:p w:rsidR="00000000" w:rsidDel="00000000" w:rsidP="00000000" w:rsidRDefault="00000000" w:rsidRPr="00000000" w14:paraId="000000E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11.1 A vigência será de 12 (doze) meses a contar da assinatura, salvo prorrogação formalmente autorizada e compatível com os instrumentos do Arranjo Regional.</w:t>
      </w:r>
    </w:p>
    <w:p w:rsidR="00000000" w:rsidDel="00000000" w:rsidP="00000000" w:rsidRDefault="00000000" w:rsidRPr="00000000" w14:paraId="000000E8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12. PUBLICAÇÃO, COMUNICAÇÃO E FORO</w:t>
      </w:r>
    </w:p>
    <w:p w:rsidR="00000000" w:rsidDel="00000000" w:rsidP="00000000" w:rsidRDefault="00000000" w:rsidRPr="00000000" w14:paraId="000000E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12.1 O extrato deste Termo será publicado no Diário Oficial do Estado de Mato Grosso do Sul.</w:t>
      </w:r>
    </w:p>
    <w:p w:rsidR="00000000" w:rsidDel="00000000" w:rsidP="00000000" w:rsidRDefault="00000000" w:rsidRPr="00000000" w14:paraId="000000E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12.2 A comunicação pública observará o Manual de Marcas do Arranjo Regional, as orientações da FCMS e as restrições eleitorais vigentes.</w:t>
      </w:r>
    </w:p>
    <w:p w:rsidR="00000000" w:rsidDel="00000000" w:rsidP="00000000" w:rsidRDefault="00000000" w:rsidRPr="00000000" w14:paraId="000000E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12.3 Fica eleito o foro da Comarca de Campo Grande/MS, sem prejuízo da busca de solução administrativa e amigável de conflitos.</w:t>
      </w:r>
    </w:p>
    <w:p w:rsidR="00000000" w:rsidDel="00000000" w:rsidP="00000000" w:rsidRDefault="00000000" w:rsidRPr="00000000" w14:paraId="000000EC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Campo Grande/MS, ____ de __________________ de 2027.</w:t>
      </w:r>
    </w:p>
    <w:p w:rsidR="00000000" w:rsidDel="00000000" w:rsidP="00000000" w:rsidRDefault="00000000" w:rsidRPr="00000000" w14:paraId="000000ED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FUNDAÇÃO DE CULTURA DE MATO GROSSO DO SUL – FCMS</w:t>
        <w:br w:type="textWrapping"/>
        <w:t xml:space="preserve">Eduardo Mendes Pinto – Diretor-Presidente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AGENTE CULTURAL</w:t>
        <w:br w:type="textWrapping"/>
        <w:t xml:space="preserve">[NOME / REPRESENTANTE LEGAL]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V – RELATÓRIO DE OBJETO DA EXECUÇÃO CULTURAL</w:t>
      </w:r>
    </w:p>
    <w:p w:rsidR="00000000" w:rsidDel="00000000" w:rsidP="00000000" w:rsidRDefault="00000000" w:rsidRPr="00000000" w14:paraId="000000F1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1. IDENTIFICAÇÃO</w:t>
      </w:r>
    </w:p>
    <w:p w:rsidR="00000000" w:rsidDel="00000000" w:rsidP="00000000" w:rsidRDefault="00000000" w:rsidRPr="00000000" w14:paraId="000000F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Projeto:</w:t>
      </w:r>
    </w:p>
    <w:p w:rsidR="00000000" w:rsidDel="00000000" w:rsidP="00000000" w:rsidRDefault="00000000" w:rsidRPr="00000000" w14:paraId="000000F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Agente cultural:</w:t>
      </w:r>
    </w:p>
    <w:p w:rsidR="00000000" w:rsidDel="00000000" w:rsidP="00000000" w:rsidRDefault="00000000" w:rsidRPr="00000000" w14:paraId="000000F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Termo de Execução Cultural nº:</w:t>
      </w:r>
    </w:p>
    <w:p w:rsidR="00000000" w:rsidDel="00000000" w:rsidP="00000000" w:rsidRDefault="00000000" w:rsidRPr="00000000" w14:paraId="000000F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Vigência:</w:t>
      </w:r>
    </w:p>
    <w:p w:rsidR="00000000" w:rsidDel="00000000" w:rsidP="00000000" w:rsidRDefault="00000000" w:rsidRPr="00000000" w14:paraId="000000F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Valor repassado:</w:t>
      </w:r>
    </w:p>
    <w:p w:rsidR="00000000" w:rsidDel="00000000" w:rsidP="00000000" w:rsidRDefault="00000000" w:rsidRPr="00000000" w14:paraId="000000F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Data de entrega:</w:t>
      </w:r>
    </w:p>
    <w:p w:rsidR="00000000" w:rsidDel="00000000" w:rsidP="00000000" w:rsidRDefault="00000000" w:rsidRPr="00000000" w14:paraId="000000F8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2. RESUMO EXECUTIVO</w:t>
      </w:r>
    </w:p>
    <w:p w:rsidR="00000000" w:rsidDel="00000000" w:rsidP="00000000" w:rsidRDefault="00000000" w:rsidRPr="00000000" w14:paraId="000000F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Descreva sinteticamente a execução, os serviços realizados, o volume de acervo trabalhado, os principais resultados, ocorrências e ajustes autorizados.</w:t>
      </w:r>
    </w:p>
    <w:p w:rsidR="00000000" w:rsidDel="00000000" w:rsidP="00000000" w:rsidRDefault="00000000" w:rsidRPr="00000000" w14:paraId="000000F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3. CUMPRIMENTO DOS SERVIÇOS, METAS E PRODUTOS</w:t>
      </w:r>
    </w:p>
    <w:tbl>
      <w:tblPr>
        <w:tblStyle w:val="Table6"/>
        <w:tblW w:w="9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928"/>
        <w:gridCol w:w="1928"/>
        <w:gridCol w:w="1928"/>
        <w:gridCol w:w="1928"/>
        <w:tblGridChange w:id="0">
          <w:tblGrid>
            <w:gridCol w:w="1928"/>
            <w:gridCol w:w="1928"/>
            <w:gridCol w:w="1928"/>
            <w:gridCol w:w="1928"/>
            <w:gridCol w:w="19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Serviço/Meta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Quantidade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Quantidade realizada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Produto entregue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Situação/justificativa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4. INVENTÁRIO, METADADOS E BASES DE DADOS</w:t>
      </w:r>
    </w:p>
    <w:p w:rsidR="00000000" w:rsidDel="00000000" w:rsidP="00000000" w:rsidRDefault="00000000" w:rsidRPr="00000000" w14:paraId="0000010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Informe quantitativos, padrão de descrição, campos de metadados, atualizações realizadas, formato e localização dos arquivos editáveis entregues ao MIS-MS.</w:t>
      </w:r>
    </w:p>
    <w:p w:rsidR="00000000" w:rsidDel="00000000" w:rsidP="00000000" w:rsidRDefault="00000000" w:rsidRPr="00000000" w14:paraId="00000107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5. CONSERVAÇÃO / RESTAURAÇÃO / REMASTERIZAÇÃO</w:t>
      </w:r>
    </w:p>
    <w:p w:rsidR="00000000" w:rsidDel="00000000" w:rsidP="00000000" w:rsidRDefault="00000000" w:rsidRPr="00000000" w14:paraId="0000010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Quando aplicável, apresente relação dos itens, fichas individuais, estado inicial, procedimentos, materiais/equipamentos utilizados, registros de intervenção e resultado final.</w:t>
      </w:r>
    </w:p>
    <w:p w:rsidR="00000000" w:rsidDel="00000000" w:rsidP="00000000" w:rsidRDefault="00000000" w:rsidRPr="00000000" w14:paraId="00000109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6. DIGITALIZAÇÃO E CONTROLE DE QUALIDADE</w:t>
      </w:r>
    </w:p>
    <w:p w:rsidR="00000000" w:rsidDel="00000000" w:rsidP="00000000" w:rsidRDefault="00000000" w:rsidRPr="00000000" w14:paraId="0000010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Informe equipamentos, calibração, formatos efetivamente gerados, quantidade de matrizes de preservação, cópias de trabalho e derivadas de acesso, procedimentos de conferência, registro de integridade e inconformidades corrigidas.</w:t>
      </w:r>
    </w:p>
    <w:p w:rsidR="00000000" w:rsidDel="00000000" w:rsidP="00000000" w:rsidRDefault="00000000" w:rsidRPr="00000000" w14:paraId="0000010B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7. CADEIA DE CUSTÓDIA E DEVOLUÇÃO</w:t>
      </w:r>
    </w:p>
    <w:p w:rsidR="00000000" w:rsidDel="00000000" w:rsidP="00000000" w:rsidRDefault="00000000" w:rsidRPr="00000000" w14:paraId="0000010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Anexe ou identifique inventários de entrada e saída, registros de movimentação, acondicionamento, transporte, guarda temporária, ocorrências, devolução e recebimento pelo responsável do acervo.</w:t>
      </w:r>
    </w:p>
    <w:p w:rsidR="00000000" w:rsidDel="00000000" w:rsidP="00000000" w:rsidRDefault="00000000" w:rsidRPr="00000000" w14:paraId="0000010D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8. CÓPIAS DE SEGURANÇA, ARMAZENAMENTO E ENTREGA AO MIS-MS</w:t>
      </w:r>
    </w:p>
    <w:p w:rsidR="00000000" w:rsidDel="00000000" w:rsidP="00000000" w:rsidRDefault="00000000" w:rsidRPr="00000000" w14:paraId="0000010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Descreva a estrutura de pastas, mídias/sistemas de armazenamento, cópias de segurança, localização, inventário de entrega e medidas adotadas para preservação e recuperação.</w:t>
      </w:r>
    </w:p>
    <w:p w:rsidR="00000000" w:rsidDel="00000000" w:rsidP="00000000" w:rsidRDefault="00000000" w:rsidRPr="00000000" w14:paraId="0000010F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9. DIREITOS, AUTORIZAÇÕES E PROTEÇÃO DE DADOS</w:t>
      </w:r>
    </w:p>
    <w:p w:rsidR="00000000" w:rsidDel="00000000" w:rsidP="00000000" w:rsidRDefault="00000000" w:rsidRPr="00000000" w14:paraId="0000011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Relacione as autorizações utilizadas e registre as restrições de consulta, reprodução, disponibilização ou difusão. Informe medidas de proteção de dados pessoais e controle de acesso aplicadas.</w:t>
      </w:r>
    </w:p>
    <w:p w:rsidR="00000000" w:rsidDel="00000000" w:rsidP="00000000" w:rsidRDefault="00000000" w:rsidRPr="00000000" w14:paraId="00000111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10. ACESSIBILIDADE</w:t>
      </w:r>
    </w:p>
    <w:p w:rsidR="00000000" w:rsidDel="00000000" w:rsidP="00000000" w:rsidRDefault="00000000" w:rsidRPr="00000000" w14:paraId="0000011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Descreva as medidas previstas e efetivamente implementadas, anexando comprovações quando aplicável.</w:t>
      </w:r>
    </w:p>
    <w:p w:rsidR="00000000" w:rsidDel="00000000" w:rsidP="00000000" w:rsidRDefault="00000000" w:rsidRPr="00000000" w14:paraId="00000113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11. EQUIPE</w:t>
      </w:r>
    </w:p>
    <w:tbl>
      <w:tblPr>
        <w:tblStyle w:val="Table7"/>
        <w:tblW w:w="96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9"/>
        <w:gridCol w:w="2409"/>
        <w:gridCol w:w="2409"/>
        <w:gridCol w:w="2409"/>
        <w:tblGridChange w:id="0">
          <w:tblGrid>
            <w:gridCol w:w="2409"/>
            <w:gridCol w:w="2409"/>
            <w:gridCol w:w="2409"/>
            <w:gridCol w:w="2409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Função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Observações/alterações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12. DOCUMENTOS DE COMPROVAÇÃO</w:t>
      </w:r>
    </w:p>
    <w:p w:rsidR="00000000" w:rsidDel="00000000" w:rsidP="00000000" w:rsidRDefault="00000000" w:rsidRPr="00000000" w14:paraId="0000011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Anexar, conforme aplicável: inventário atualizado; bases de dados; arquivos mestres e derivados; fichas de conservação e intervenção; relatórios técnicos; metadados; registros de integridade; cópias de segurança; cadeia de custódia; autorizações; materiais acessíveis; registros fotográficos e demais documentos pertinentes.</w:t>
      </w:r>
    </w:p>
    <w:p w:rsidR="00000000" w:rsidDel="00000000" w:rsidP="00000000" w:rsidRDefault="00000000" w:rsidRPr="00000000" w14:paraId="0000011E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13. ACEITE TÉCNICO DO MIS-MS</w:t>
      </w:r>
    </w:p>
    <w:p w:rsidR="00000000" w:rsidDel="00000000" w:rsidP="00000000" w:rsidRDefault="00000000" w:rsidRPr="00000000" w14:paraId="0000011F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Parecer/ateste técnico: ____________________________________________________________________________</w:t>
      </w:r>
    </w:p>
    <w:p w:rsidR="00000000" w:rsidDel="00000000" w:rsidP="00000000" w:rsidRDefault="00000000" w:rsidRPr="00000000" w14:paraId="00000120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Responsável técnico: __________________________________  Data: ____/____/________  Assinatura: __________________</w:t>
      </w:r>
    </w:p>
    <w:p w:rsidR="00000000" w:rsidDel="00000000" w:rsidP="00000000" w:rsidRDefault="00000000" w:rsidRPr="00000000" w14:paraId="00000121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Agente cultural: ________________________________________  Assinatura: _________________________________</w:t>
      </w:r>
    </w:p>
    <w:p w:rsidR="00000000" w:rsidDel="00000000" w:rsidP="00000000" w:rsidRDefault="00000000" w:rsidRPr="00000000" w14:paraId="00000122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VI – DECLARAÇÃO DE REPRESENTAÇÃO DE GRUPO OU COLETIVO</w:t>
      </w:r>
    </w:p>
    <w:p w:rsidR="00000000" w:rsidDel="00000000" w:rsidP="00000000" w:rsidRDefault="00000000" w:rsidRPr="00000000" w14:paraId="00000124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GRUPO/COLETIVO: ______________________________________________</w:t>
      </w:r>
    </w:p>
    <w:p w:rsidR="00000000" w:rsidDel="00000000" w:rsidP="00000000" w:rsidRDefault="00000000" w:rsidRPr="00000000" w14:paraId="00000125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REPRESENTANTE: _______________________________________________ CPF: ______________________________</w:t>
      </w:r>
    </w:p>
    <w:p w:rsidR="00000000" w:rsidDel="00000000" w:rsidP="00000000" w:rsidRDefault="00000000" w:rsidRPr="00000000" w14:paraId="0000012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Os integrantes abaixo elegem o representante indicado para os atos deste Edital, inclusive inscrição, recursos, habilitação, assinatura do Termo de Execução Cultural, comunicações, recebimento de recursos e prestação de informações, responsabilizando-se pelas declarações prestadas.</w:t>
      </w:r>
    </w:p>
    <w:tbl>
      <w:tblPr>
        <w:tblStyle w:val="Table8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13"/>
        <w:gridCol w:w="3213"/>
        <w:gridCol w:w="3213"/>
        <w:tblGridChange w:id="0">
          <w:tblGrid>
            <w:gridCol w:w="3213"/>
            <w:gridCol w:w="3213"/>
            <w:gridCol w:w="3213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Nome do integrante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__________________________________________</w:t>
      </w:r>
    </w:p>
    <w:p w:rsidR="00000000" w:rsidDel="00000000" w:rsidP="00000000" w:rsidRDefault="00000000" w:rsidRPr="00000000" w14:paraId="0000013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VII – DECLARAÇÃO ÉTNICO-RACIAL</w:t>
      </w:r>
    </w:p>
    <w:p w:rsidR="00000000" w:rsidDel="00000000" w:rsidP="00000000" w:rsidRDefault="00000000" w:rsidRPr="00000000" w14:paraId="00000136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Eu, ________________________________________, CPF nº ____________________, RG nº ____________________, DECLARO, para fins de participação neste Edital, em conformidade com o quesito cor/raça e etnia utilizado pelo IBGE, que sou:</w:t>
      </w:r>
    </w:p>
    <w:p w:rsidR="00000000" w:rsidDel="00000000" w:rsidP="00000000" w:rsidRDefault="00000000" w:rsidRPr="00000000" w14:paraId="0000013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 ) pessoa preta   ( ) pessoa parda   ( ) pessoa indígena</w:t>
      </w:r>
    </w:p>
    <w:p w:rsidR="00000000" w:rsidDel="00000000" w:rsidP="00000000" w:rsidRDefault="00000000" w:rsidRPr="00000000" w14:paraId="0000013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Declaro que as informações são verdadeiras e estou ciente das consequências legais de declaração falsa e dos procedimentos de verificação previstos no Edital, com respeito à dignidade e à confidencialidade.</w:t>
      </w:r>
    </w:p>
    <w:p w:rsidR="00000000" w:rsidDel="00000000" w:rsidP="00000000" w:rsidRDefault="00000000" w:rsidRPr="00000000" w14:paraId="00000139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3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VIII – DECLARAÇÃO DE PESSOA COM DEFICIÊNCIA</w:t>
      </w:r>
    </w:p>
    <w:p w:rsidR="00000000" w:rsidDel="00000000" w:rsidP="00000000" w:rsidRDefault="00000000" w:rsidRPr="00000000" w14:paraId="0000013C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Eu, ________________________________________, CPF nº ____________________, RG nº ____________________, DECLARO, para fins de participação neste Edital, que sou pessoa com deficiência nos termos da Lei Federal nº 13.146/2015.</w:t>
      </w:r>
    </w:p>
    <w:p w:rsidR="00000000" w:rsidDel="00000000" w:rsidP="00000000" w:rsidRDefault="00000000" w:rsidRPr="00000000" w14:paraId="0000013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Comprometo-me a apresentar, quando exigido, documento comprobatório admitido pela legislação e pelo Edital, com tratamento confidencial dos dados sensíveis.</w:t>
      </w:r>
    </w:p>
    <w:p w:rsidR="00000000" w:rsidDel="00000000" w:rsidP="00000000" w:rsidRDefault="00000000" w:rsidRPr="00000000" w14:paraId="0000013E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3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IX – AUTODECLARAÇÕES DE RESIDÊNCIA</w:t>
      </w:r>
    </w:p>
    <w:p w:rsidR="00000000" w:rsidDel="00000000" w:rsidP="00000000" w:rsidRDefault="00000000" w:rsidRPr="00000000" w14:paraId="00000141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A. AUTODECLARAÇÃO DE RESIDÊNCIA ATUAL</w:t>
      </w:r>
    </w:p>
    <w:p w:rsidR="00000000" w:rsidDel="00000000" w:rsidP="00000000" w:rsidRDefault="00000000" w:rsidRPr="00000000" w14:paraId="00000142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Eu, ________________________________________, CPF nº ____________________, DECLARO, sob as penas da lei, que resido no endereço ________________________________________________, Município ______________________/MS, CEP ____________________.</w:t>
      </w:r>
    </w:p>
    <w:p w:rsidR="00000000" w:rsidDel="00000000" w:rsidP="00000000" w:rsidRDefault="00000000" w:rsidRPr="00000000" w14:paraId="00000143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44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B. AUTODECLARAÇÃO DE RESIDÊNCIA NO ESTADO HÁ PELO MENOS 2 ANOS</w:t>
      </w:r>
    </w:p>
    <w:p w:rsidR="00000000" w:rsidDel="00000000" w:rsidP="00000000" w:rsidRDefault="00000000" w:rsidRPr="00000000" w14:paraId="00000145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Eu, ________________________________________, CPF nº ____________________, DECLARO, sob as penas da lei, que resido no Estado de Mato Grosso do Sul há, no mínimo, 2 (dois) anos, atualmente no endereço ________________________________________________, Município ______________________/MS, CEP ____________________.</w:t>
      </w:r>
    </w:p>
    <w:p w:rsidR="00000000" w:rsidDel="00000000" w:rsidP="00000000" w:rsidRDefault="00000000" w:rsidRPr="00000000" w14:paraId="0000014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 presente declaração destina-se à etapa de habilitação, quando admitida como forma de comprovação. Ficam ressalvadas as hipóteses legais de dispensa de comprovação de residência.</w:t>
      </w:r>
    </w:p>
    <w:p w:rsidR="00000000" w:rsidDel="00000000" w:rsidP="00000000" w:rsidRDefault="00000000" w:rsidRPr="00000000" w14:paraId="00000147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4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X – FORMULÁRIOS DE RECURSO</w:t>
      </w:r>
    </w:p>
    <w:p w:rsidR="00000000" w:rsidDel="00000000" w:rsidP="00000000" w:rsidRDefault="00000000" w:rsidRPr="00000000" w14:paraId="0000014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A. RECURSO DA ETAPA DE SELEÇÃO</w:t>
      </w:r>
    </w:p>
    <w:p w:rsidR="00000000" w:rsidDel="00000000" w:rsidP="00000000" w:rsidRDefault="00000000" w:rsidRPr="00000000" w14:paraId="0000014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agente cultural:</w:t>
      </w:r>
    </w:p>
    <w:p w:rsidR="00000000" w:rsidDel="00000000" w:rsidP="00000000" w:rsidRDefault="00000000" w:rsidRPr="00000000" w14:paraId="0000014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CPF/CNPJ:</w:t>
      </w:r>
    </w:p>
    <w:p w:rsidR="00000000" w:rsidDel="00000000" w:rsidP="00000000" w:rsidRDefault="00000000" w:rsidRPr="00000000" w14:paraId="0000014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projeto:</w:t>
      </w:r>
    </w:p>
    <w:p w:rsidR="00000000" w:rsidDel="00000000" w:rsidP="00000000" w:rsidRDefault="00000000" w:rsidRPr="00000000" w14:paraId="0000014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Número de inscrição:</w:t>
      </w:r>
    </w:p>
    <w:p w:rsidR="00000000" w:rsidDel="00000000" w:rsidP="00000000" w:rsidRDefault="00000000" w:rsidRPr="00000000" w14:paraId="0000014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Fundamentos do recurso:</w:t>
      </w:r>
    </w:p>
    <w:p w:rsidR="00000000" w:rsidDel="00000000" w:rsidP="00000000" w:rsidRDefault="00000000" w:rsidRPr="00000000" w14:paraId="00000150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À Comissão Recursal, com base no resultado preliminar da etapa de seleção, requer-se a revisão do ato pelos fundamentos acima apresentados.</w:t>
      </w:r>
    </w:p>
    <w:p w:rsidR="00000000" w:rsidDel="00000000" w:rsidP="00000000" w:rsidRDefault="00000000" w:rsidRPr="00000000" w14:paraId="00000151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52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B. RECURSO DA ETAPA DE HABILITAÇÃO</w:t>
      </w:r>
    </w:p>
    <w:p w:rsidR="00000000" w:rsidDel="00000000" w:rsidP="00000000" w:rsidRDefault="00000000" w:rsidRPr="00000000" w14:paraId="0000015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agente cultural:</w:t>
      </w:r>
    </w:p>
    <w:p w:rsidR="00000000" w:rsidDel="00000000" w:rsidP="00000000" w:rsidRDefault="00000000" w:rsidRPr="00000000" w14:paraId="0000015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CPF/CNPJ:</w:t>
      </w:r>
    </w:p>
    <w:p w:rsidR="00000000" w:rsidDel="00000000" w:rsidP="00000000" w:rsidRDefault="00000000" w:rsidRPr="00000000" w14:paraId="0000015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projeto:</w:t>
      </w:r>
    </w:p>
    <w:p w:rsidR="00000000" w:rsidDel="00000000" w:rsidP="00000000" w:rsidRDefault="00000000" w:rsidRPr="00000000" w14:paraId="0000015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Número de inscrição:</w:t>
      </w:r>
    </w:p>
    <w:p w:rsidR="00000000" w:rsidDel="00000000" w:rsidP="00000000" w:rsidRDefault="00000000" w:rsidRPr="00000000" w14:paraId="0000015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Fundamentos do recurso:</w:t>
      </w:r>
    </w:p>
    <w:p w:rsidR="00000000" w:rsidDel="00000000" w:rsidP="00000000" w:rsidRDefault="00000000" w:rsidRPr="00000000" w14:paraId="0000015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À Comissão Recursal, com base no resultado preliminar da etapa de habilitação, requer-se a revisão do ato pelos fundamentos acima apresentados.</w:t>
      </w:r>
    </w:p>
    <w:p w:rsidR="00000000" w:rsidDel="00000000" w:rsidP="00000000" w:rsidRDefault="00000000" w:rsidRPr="00000000" w14:paraId="00000159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5A">
      <w:pPr>
        <w:pStyle w:val="Heading2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C. CONTRARRAZÕES</w:t>
      </w:r>
    </w:p>
    <w:p w:rsidR="00000000" w:rsidDel="00000000" w:rsidP="00000000" w:rsidRDefault="00000000" w:rsidRPr="00000000" w14:paraId="0000015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do interessado:</w:t>
      </w:r>
    </w:p>
    <w:p w:rsidR="00000000" w:rsidDel="00000000" w:rsidP="00000000" w:rsidRDefault="00000000" w:rsidRPr="00000000" w14:paraId="0000015C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CPF/CNPJ:</w:t>
      </w:r>
    </w:p>
    <w:p w:rsidR="00000000" w:rsidDel="00000000" w:rsidP="00000000" w:rsidRDefault="00000000" w:rsidRPr="00000000" w14:paraId="0000015D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Projeto:</w:t>
      </w:r>
    </w:p>
    <w:p w:rsidR="00000000" w:rsidDel="00000000" w:rsidP="00000000" w:rsidRDefault="00000000" w:rsidRPr="00000000" w14:paraId="0000015E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Recurso ao qual se contrapõe:</w:t>
      </w:r>
    </w:p>
    <w:p w:rsidR="00000000" w:rsidDel="00000000" w:rsidP="00000000" w:rsidRDefault="00000000" w:rsidRPr="00000000" w14:paraId="0000015F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Fundamentos das contrarrazões:</w:t>
      </w:r>
    </w:p>
    <w:p w:rsidR="00000000" w:rsidDel="00000000" w:rsidP="00000000" w:rsidRDefault="00000000" w:rsidRPr="00000000" w14:paraId="00000160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61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Style w:val="Heading1"/>
        <w:spacing w:after="100" w:before="160" w:line="259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ANEXO XI – DECLARAÇÃO ÉTNICO-RACIAL DOS SÓCIOS</w:t>
      </w:r>
    </w:p>
    <w:p w:rsidR="00000000" w:rsidDel="00000000" w:rsidP="00000000" w:rsidRDefault="00000000" w:rsidRPr="00000000" w14:paraId="00000163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Empresa proponente:</w:t>
      </w:r>
    </w:p>
    <w:p w:rsidR="00000000" w:rsidDel="00000000" w:rsidP="00000000" w:rsidRDefault="00000000" w:rsidRPr="00000000" w14:paraId="00000164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CNPJ:</w:t>
      </w:r>
    </w:p>
    <w:p w:rsidR="00000000" w:rsidDel="00000000" w:rsidP="00000000" w:rsidRDefault="00000000" w:rsidRPr="00000000" w14:paraId="00000165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Projeto:</w:t>
      </w:r>
    </w:p>
    <w:p w:rsidR="00000000" w:rsidDel="00000000" w:rsidP="00000000" w:rsidRDefault="00000000" w:rsidRPr="00000000" w14:paraId="00000166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Nome completo do sócio:</w:t>
      </w:r>
    </w:p>
    <w:p w:rsidR="00000000" w:rsidDel="00000000" w:rsidP="00000000" w:rsidRDefault="00000000" w:rsidRPr="00000000" w14:paraId="00000167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CPF:</w:t>
      </w:r>
    </w:p>
    <w:p w:rsidR="00000000" w:rsidDel="00000000" w:rsidP="00000000" w:rsidRDefault="00000000" w:rsidRPr="00000000" w14:paraId="00000168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RG:</w:t>
      </w:r>
    </w:p>
    <w:p w:rsidR="00000000" w:rsidDel="00000000" w:rsidP="00000000" w:rsidRDefault="00000000" w:rsidRPr="00000000" w14:paraId="00000169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Naturalidade:</w:t>
      </w:r>
    </w:p>
    <w:p w:rsidR="00000000" w:rsidDel="00000000" w:rsidP="00000000" w:rsidRDefault="00000000" w:rsidRPr="00000000" w14:paraId="0000016A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Declaro, em conformidade com o quesito cor/raça e etnia utilizado pelo IBGE, que sou: ( ) Preto(a)  ( ) Pardo(a)  ( ) Indígena.</w:t>
      </w:r>
    </w:p>
    <w:p w:rsidR="00000000" w:rsidDel="00000000" w:rsidP="00000000" w:rsidRDefault="00000000" w:rsidRPr="00000000" w14:paraId="0000016B">
      <w:pPr>
        <w:spacing w:after="80" w:line="259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Declaro ciência de que a informação poderá ser submetida a verificação complementar nos termos do Edital, com acesso restrito aos dados e observância da dignidade e do contraditório.</w:t>
      </w:r>
    </w:p>
    <w:p w:rsidR="00000000" w:rsidDel="00000000" w:rsidP="00000000" w:rsidRDefault="00000000" w:rsidRPr="00000000" w14:paraId="0000016C">
      <w:pPr>
        <w:spacing w:after="80" w:line="259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Local e data: ____________________________  Assinatura: __________________________________</w:t>
      </w:r>
    </w:p>
    <w:p w:rsidR="00000000" w:rsidDel="00000000" w:rsidP="00000000" w:rsidRDefault="00000000" w:rsidRPr="00000000" w14:paraId="0000016D">
      <w:pPr>
        <w:spacing w:after="80" w:line="259" w:lineRule="auto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